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0CC667A1" w:rsidR="00AC5E1F" w:rsidRDefault="00AC5E1F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  <w:bookmarkStart w:id="0" w:name="_Hlk97017865"/>
    </w:p>
    <w:p w14:paraId="3282317A" w14:textId="47B0F2AE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6A5AE37C" w14:textId="35A102AC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7CF05992" w14:textId="77777777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1D47A8EF" w14:textId="61289883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6D6FC290" w14:textId="77777777" w:rsidR="00572F2D" w:rsidRP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395F069D" w14:textId="77777777" w:rsidR="00AC5E1F" w:rsidRPr="00572F2D" w:rsidRDefault="00AC5E1F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0D8D7B79" w14:textId="1ACAC683" w:rsidR="00AC5239" w:rsidRPr="00572F2D" w:rsidRDefault="00AC5239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bookmarkEnd w:id="0"/>
    <w:p w14:paraId="07C67A8C" w14:textId="7387FA82" w:rsidR="00AC5E1F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b/>
          <w:noProof/>
          <w:sz w:val="20"/>
          <w:szCs w:val="20"/>
        </w:rPr>
        <w:drawing>
          <wp:inline distT="0" distB="0" distL="0" distR="0" wp14:anchorId="3911FD62" wp14:editId="6FB909FB">
            <wp:extent cx="2199992" cy="73333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770" cy="7439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A23228" w14:textId="636AF5C8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1963DDEA" w14:textId="77777777" w:rsidR="00572F2D" w:rsidRP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72F2D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color w:val="102C53"/>
                <w:sz w:val="36"/>
                <w:szCs w:val="36"/>
              </w:rPr>
            </w:pPr>
            <w:bookmarkStart w:id="1" w:name="_Hlk97017913"/>
            <w:r w:rsidRPr="00572F2D">
              <w:rPr>
                <w:rFonts w:ascii="Manrope" w:eastAsia="Calibri" w:hAnsi="Manrope" w:cs="Calibri"/>
                <w:b/>
                <w:color w:val="102C53"/>
                <w:sz w:val="36"/>
                <w:szCs w:val="36"/>
              </w:rPr>
              <w:t>ALLEGATO 1</w:t>
            </w:r>
          </w:p>
          <w:p w14:paraId="1DFAE176" w14:textId="77777777" w:rsidR="00AC5239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/>
                <w:color w:val="102C53"/>
                <w:sz w:val="36"/>
                <w:szCs w:val="36"/>
              </w:rPr>
              <w:t>FACSIMILE DOMANDA DI PARTECIPAZIONE</w:t>
            </w:r>
          </w:p>
        </w:tc>
      </w:tr>
      <w:tr w:rsidR="00AC5239" w:rsidRPr="00572F2D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sz w:val="20"/>
                <w:szCs w:val="20"/>
              </w:rPr>
              <w:t>RILASCIATO ANCHE AI SENSI DEGLI ARTT. 46 E 47 DEL D.P.R. 445/2000</w:t>
            </w:r>
          </w:p>
          <w:p w14:paraId="371D941E" w14:textId="0A085591" w:rsidR="00ED2331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0A8221AA" w14:textId="77777777" w:rsidR="00651729" w:rsidRPr="00572F2D" w:rsidRDefault="00651729" w:rsidP="00572F2D">
      <w:pPr>
        <w:widowControl w:val="0"/>
        <w:autoSpaceDE w:val="0"/>
        <w:autoSpaceDN w:val="0"/>
        <w:spacing w:before="120" w:after="120"/>
        <w:rPr>
          <w:rFonts w:ascii="Manrope" w:eastAsia="Calibri" w:hAnsi="Manrope" w:cs="Calibri"/>
          <w:b/>
          <w:color w:val="FF0000"/>
          <w:sz w:val="20"/>
          <w:szCs w:val="20"/>
        </w:rPr>
      </w:pPr>
    </w:p>
    <w:p w14:paraId="3D5238EC" w14:textId="77777777" w:rsidR="00651729" w:rsidRPr="00572F2D" w:rsidRDefault="00651729" w:rsidP="00572F2D">
      <w:pPr>
        <w:widowControl w:val="0"/>
        <w:autoSpaceDE w:val="0"/>
        <w:autoSpaceDN w:val="0"/>
        <w:spacing w:before="120" w:after="120"/>
        <w:rPr>
          <w:rFonts w:ascii="Manrope" w:eastAsia="Calibri" w:hAnsi="Manrope" w:cs="Calibri"/>
          <w:b/>
          <w:color w:val="FF0000"/>
          <w:sz w:val="20"/>
          <w:szCs w:val="20"/>
        </w:rPr>
      </w:pPr>
    </w:p>
    <w:p w14:paraId="165E7820" w14:textId="77777777" w:rsidR="00AC5E1F" w:rsidRPr="00572F2D" w:rsidRDefault="00AC5E1F" w:rsidP="00572F2D">
      <w:pPr>
        <w:widowControl w:val="0"/>
        <w:autoSpaceDE w:val="0"/>
        <w:autoSpaceDN w:val="0"/>
        <w:spacing w:before="120" w:after="120"/>
        <w:jc w:val="center"/>
        <w:rPr>
          <w:rFonts w:ascii="Manrope" w:eastAsia="Calibri" w:hAnsi="Manrope" w:cs="Calibri"/>
          <w:color w:val="FF0000"/>
          <w:sz w:val="20"/>
          <w:szCs w:val="20"/>
        </w:rPr>
      </w:pPr>
      <w:r w:rsidRPr="00572F2D">
        <w:rPr>
          <w:rFonts w:ascii="Manrope" w:eastAsia="Calibri" w:hAnsi="Manrope" w:cs="Calibri"/>
          <w:color w:val="FF0000"/>
          <w:sz w:val="20"/>
          <w:szCs w:val="20"/>
        </w:rPr>
        <w:br w:type="page"/>
      </w:r>
    </w:p>
    <w:p w14:paraId="4133148E" w14:textId="77777777" w:rsidR="00651729" w:rsidRPr="00572F2D" w:rsidRDefault="00651729" w:rsidP="00572F2D">
      <w:pPr>
        <w:widowControl w:val="0"/>
        <w:autoSpaceDE w:val="0"/>
        <w:autoSpaceDN w:val="0"/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580BD201" w14:textId="77777777" w:rsidR="00AC5E1F" w:rsidRPr="00572F2D" w:rsidRDefault="00AC5E1F" w:rsidP="00572F2D">
      <w:pPr>
        <w:widowControl w:val="0"/>
        <w:autoSpaceDE w:val="0"/>
        <w:autoSpaceDN w:val="0"/>
        <w:spacing w:before="120" w:after="120"/>
        <w:jc w:val="right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72F2D" w:rsidRDefault="00AC5E1F" w:rsidP="00572F2D">
      <w:pPr>
        <w:widowControl w:val="0"/>
        <w:autoSpaceDE w:val="0"/>
        <w:autoSpaceDN w:val="0"/>
        <w:spacing w:before="120" w:after="120"/>
        <w:jc w:val="center"/>
        <w:rPr>
          <w:rFonts w:ascii="Manrope" w:eastAsia="Calibri" w:hAnsi="Manrope" w:cs="Calibri"/>
          <w:b/>
          <w:color w:val="102C53"/>
          <w:sz w:val="36"/>
          <w:szCs w:val="36"/>
        </w:rPr>
      </w:pPr>
      <w:r w:rsidRPr="00572F2D">
        <w:rPr>
          <w:rFonts w:ascii="Manrope" w:eastAsia="Calibri" w:hAnsi="Manrope" w:cs="Calibri"/>
          <w:b/>
          <w:color w:val="102C53"/>
          <w:sz w:val="36"/>
          <w:szCs w:val="36"/>
        </w:rPr>
        <w:t>DOMANDA DI PARTECIPAZIONE</w:t>
      </w:r>
    </w:p>
    <w:p w14:paraId="5A0D4660" w14:textId="4D3A34F3" w:rsidR="00805198" w:rsidRPr="00572F2D" w:rsidRDefault="00AC5E1F" w:rsidP="00572F2D">
      <w:pPr>
        <w:widowControl w:val="0"/>
        <w:autoSpaceDE w:val="0"/>
        <w:autoSpaceDN w:val="0"/>
        <w:spacing w:before="120" w:after="120"/>
        <w:jc w:val="center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ANCHE AI SENSI DEGLI ARTT. 46 E 47 DEL D.P.R. 445/2000 PER L’AMMISSIONE ALL</w:t>
      </w:r>
      <w:r w:rsidR="002A01B6" w:rsidRPr="00572F2D">
        <w:rPr>
          <w:rFonts w:ascii="Manrope" w:eastAsia="Calibri" w:hAnsi="Manrope" w:cs="Calibri"/>
          <w:sz w:val="20"/>
          <w:szCs w:val="20"/>
        </w:rPr>
        <w:t>A</w:t>
      </w:r>
    </w:p>
    <w:p w14:paraId="4A955139" w14:textId="269E9948" w:rsidR="00572F2D" w:rsidRPr="00572F2D" w:rsidRDefault="00572F2D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color w:val="102C53"/>
          <w:sz w:val="20"/>
          <w:szCs w:val="20"/>
        </w:rPr>
      </w:pPr>
      <w:r w:rsidRPr="00572F2D">
        <w:rPr>
          <w:rFonts w:ascii="Manrope" w:eastAsia="Calibri" w:hAnsi="Manrope" w:cs="Calibri"/>
          <w:color w:val="102C53"/>
          <w:sz w:val="20"/>
          <w:szCs w:val="20"/>
        </w:rPr>
        <w:t xml:space="preserve">PROCEDURA NEGOZIATA SENZA BANDO AI SENSI DELL’ART. 50 CO. 1 LETT. E) D.LGS. 36/2023 PER L’AFFIDAMENTO DELLA “FORNITURA DI UN CONDENSATORE AD ARIA DOTATO DI SUBCOOLER”, FINANZIATO CON I FONDI DELL’UNIONE EUROPEA NEXT GENERATION EU - CIG </w:t>
      </w:r>
      <w:r w:rsidRPr="00572F2D">
        <w:rPr>
          <w:rFonts w:ascii="Manrope" w:eastAsia="Calibri" w:hAnsi="Manrope" w:cs="Calibri"/>
          <w:color w:val="102C53"/>
          <w:sz w:val="20"/>
          <w:szCs w:val="20"/>
        </w:rPr>
        <w:t>B53C9E9841</w:t>
      </w:r>
    </w:p>
    <w:p w14:paraId="064B713F" w14:textId="7D7C48F9" w:rsidR="005558E0" w:rsidRPr="00572F2D" w:rsidRDefault="00572F2D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color w:val="102C53"/>
          <w:sz w:val="20"/>
          <w:szCs w:val="20"/>
          <w:lang w:val="en-US"/>
        </w:rPr>
      </w:pPr>
      <w:proofErr w:type="spellStart"/>
      <w:r w:rsidRPr="00572F2D">
        <w:rPr>
          <w:rFonts w:ascii="Manrope" w:eastAsia="Calibri" w:hAnsi="Manrope" w:cs="Calibri"/>
          <w:color w:val="102C53"/>
          <w:sz w:val="20"/>
          <w:szCs w:val="20"/>
          <w:lang w:val="en-US"/>
        </w:rPr>
        <w:t>Partenariato</w:t>
      </w:r>
      <w:proofErr w:type="spellEnd"/>
      <w:r w:rsidRPr="00572F2D">
        <w:rPr>
          <w:rFonts w:ascii="Manrope" w:eastAsia="Calibri" w:hAnsi="Manrope" w:cs="Calibri"/>
          <w:color w:val="102C53"/>
          <w:sz w:val="20"/>
          <w:szCs w:val="20"/>
          <w:lang w:val="en-US"/>
        </w:rPr>
        <w:t xml:space="preserve"> </w:t>
      </w:r>
      <w:proofErr w:type="spellStart"/>
      <w:r w:rsidRPr="00572F2D">
        <w:rPr>
          <w:rFonts w:ascii="Manrope" w:eastAsia="Calibri" w:hAnsi="Manrope" w:cs="Calibri"/>
          <w:color w:val="102C53"/>
          <w:sz w:val="20"/>
          <w:szCs w:val="20"/>
          <w:lang w:val="en-US"/>
        </w:rPr>
        <w:t>Esteso</w:t>
      </w:r>
      <w:proofErr w:type="spellEnd"/>
      <w:r w:rsidRPr="00572F2D">
        <w:rPr>
          <w:rFonts w:ascii="Manrope" w:eastAsia="Calibri" w:hAnsi="Manrope" w:cs="Calibri"/>
          <w:color w:val="102C53"/>
          <w:sz w:val="20"/>
          <w:szCs w:val="20"/>
          <w:lang w:val="en-US"/>
        </w:rPr>
        <w:t xml:space="preserve"> “NEST - Network 4 Energy Sustainable Transition”, </w:t>
      </w:r>
      <w:proofErr w:type="spellStart"/>
      <w:r w:rsidRPr="00572F2D">
        <w:rPr>
          <w:rFonts w:ascii="Manrope" w:eastAsia="Calibri" w:hAnsi="Manrope" w:cs="Calibri"/>
          <w:color w:val="102C53"/>
          <w:sz w:val="20"/>
          <w:szCs w:val="20"/>
          <w:lang w:val="en-US"/>
        </w:rPr>
        <w:t>tematica</w:t>
      </w:r>
      <w:proofErr w:type="spellEnd"/>
      <w:r w:rsidRPr="00572F2D">
        <w:rPr>
          <w:rFonts w:ascii="Manrope" w:eastAsia="Calibri" w:hAnsi="Manrope" w:cs="Calibri"/>
          <w:color w:val="102C53"/>
          <w:sz w:val="20"/>
          <w:szCs w:val="20"/>
          <w:lang w:val="en-US"/>
        </w:rPr>
        <w:t xml:space="preserve"> “2. Future energy scenarios - 2.A Green energies of the future”</w:t>
      </w:r>
      <w:r w:rsidRPr="00572F2D">
        <w:rPr>
          <w:rFonts w:ascii="Manrope" w:eastAsia="Calibri" w:hAnsi="Manrope" w:cs="Calibri"/>
          <w:color w:val="102C53"/>
          <w:sz w:val="20"/>
          <w:szCs w:val="20"/>
          <w:lang w:val="en-US"/>
        </w:rPr>
        <w:t xml:space="preserve">- </w:t>
      </w:r>
      <w:r w:rsidRPr="00572F2D">
        <w:rPr>
          <w:rFonts w:ascii="Manrope" w:eastAsia="Calibri" w:hAnsi="Manrope" w:cs="Calibri"/>
          <w:color w:val="102C53"/>
          <w:sz w:val="20"/>
          <w:szCs w:val="20"/>
          <w:lang w:val="en-US"/>
        </w:rPr>
        <w:t>CUP D43C22003090001</w:t>
      </w:r>
    </w:p>
    <w:p w14:paraId="24086D1F" w14:textId="77777777" w:rsidR="00572F2D" w:rsidRPr="00572F2D" w:rsidRDefault="00572F2D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  <w:lang w:val="en-US"/>
        </w:rPr>
      </w:pPr>
    </w:p>
    <w:p w14:paraId="76E7A71D" w14:textId="5EB2A406" w:rsidR="00805198" w:rsidRPr="00572F2D" w:rsidRDefault="00AC5E1F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Il</w:t>
      </w:r>
      <w:r w:rsidR="00167D7F" w:rsidRPr="00572F2D">
        <w:rPr>
          <w:rFonts w:ascii="Manrope" w:eastAsia="Calibri" w:hAnsi="Manrope" w:cs="Calibri"/>
          <w:sz w:val="20"/>
          <w:szCs w:val="20"/>
        </w:rPr>
        <w:t>/La</w:t>
      </w:r>
      <w:r w:rsidRPr="00572F2D">
        <w:rPr>
          <w:rFonts w:ascii="Manrope" w:eastAsia="Calibri" w:hAnsi="Manrope" w:cs="Calibri"/>
          <w:sz w:val="20"/>
          <w:szCs w:val="20"/>
        </w:rPr>
        <w:t xml:space="preserve"> sottoscritto</w:t>
      </w:r>
      <w:r w:rsidR="00167D7F" w:rsidRPr="00572F2D">
        <w:rPr>
          <w:rFonts w:ascii="Manrope" w:eastAsia="Calibri" w:hAnsi="Manrope" w:cs="Calibri"/>
          <w:sz w:val="20"/>
          <w:szCs w:val="20"/>
        </w:rPr>
        <w:t>/a</w:t>
      </w:r>
      <w:r w:rsidRPr="00572F2D">
        <w:rPr>
          <w:rFonts w:ascii="Manrope" w:eastAsia="Calibri" w:hAnsi="Manrope" w:cs="Calibri"/>
          <w:sz w:val="20"/>
          <w:szCs w:val="20"/>
        </w:rPr>
        <w:t xml:space="preserve"> ____________________________________________, nato</w:t>
      </w:r>
      <w:r w:rsidR="00167D7F" w:rsidRPr="00572F2D">
        <w:rPr>
          <w:rFonts w:ascii="Manrope" w:eastAsia="Calibri" w:hAnsi="Manrope" w:cs="Calibri"/>
          <w:sz w:val="20"/>
          <w:szCs w:val="20"/>
        </w:rPr>
        <w:t>/a</w:t>
      </w:r>
      <w:r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="008630B0" w:rsidRPr="00572F2D">
        <w:rPr>
          <w:rFonts w:ascii="Manrope" w:eastAsia="Calibri" w:hAnsi="Manrope" w:cs="Calibri"/>
          <w:sz w:val="20"/>
          <w:szCs w:val="20"/>
        </w:rPr>
        <w:t xml:space="preserve"> </w:t>
      </w:r>
      <w:proofErr w:type="spellStart"/>
      <w:r w:rsidR="00167D7F" w:rsidRPr="00572F2D">
        <w:rPr>
          <w:rFonts w:ascii="Manrope" w:eastAsia="Calibri" w:hAnsi="Manrope" w:cs="Calibri"/>
          <w:sz w:val="20"/>
          <w:szCs w:val="20"/>
        </w:rPr>
        <w:t>a</w:t>
      </w:r>
      <w:proofErr w:type="spellEnd"/>
      <w:r w:rsidR="00167D7F"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Pr="00572F2D">
        <w:rPr>
          <w:rFonts w:ascii="Manrope" w:eastAsia="Calibri" w:hAnsi="Manrope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572F2D">
        <w:rPr>
          <w:rFonts w:ascii="Manrope" w:eastAsia="Calibri" w:hAnsi="Manrope" w:cs="Calibri"/>
          <w:sz w:val="20"/>
          <w:szCs w:val="20"/>
        </w:rPr>
        <w:t xml:space="preserve">nella presente procedura </w:t>
      </w:r>
      <w:r w:rsidRPr="00572F2D">
        <w:rPr>
          <w:rFonts w:ascii="Manrope" w:eastAsia="Calibri" w:hAnsi="Manrope" w:cs="Calibri"/>
          <w:sz w:val="20"/>
          <w:szCs w:val="20"/>
        </w:rPr>
        <w:t xml:space="preserve">la </w:t>
      </w:r>
      <w:r w:rsidR="008630B0" w:rsidRPr="00572F2D">
        <w:rPr>
          <w:rFonts w:ascii="Manrope" w:eastAsia="Calibri" w:hAnsi="Manrope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572F2D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ISCRIZIONE IN UN REGISTRO PROFESSIONALE PERTINENTE (numero iscrizione ordine professionale) /</w:t>
            </w:r>
            <w:r w:rsidR="0003794A"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 xml:space="preserve"> </w:t>
            </w: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 xml:space="preserve">ISCRIZIONE IN UN REGISTRO COMMERCIALE </w:t>
            </w:r>
          </w:p>
          <w:p w14:paraId="13DBD061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(numero REA)</w:t>
            </w:r>
          </w:p>
          <w:p w14:paraId="72D5DFE5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73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Per operatori economici di altro Stato membro non residente in Italia, indicare l’iscrizione in uno dei registri professionali o commerciali di cui all’allegato II.11</w:t>
            </w:r>
            <w:r w:rsidRPr="00572F2D">
              <w:rPr>
                <w:rStyle w:val="Rimandonotaapidipagina"/>
                <w:rFonts w:ascii="Manrope" w:eastAsia="Calibri" w:hAnsi="Manrope" w:cs="Calibri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572F2D" w:rsidRDefault="00B00FF2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</w:p>
    <w:p w14:paraId="5DE8EAE1" w14:textId="1CB4642B" w:rsidR="00CF1D54" w:rsidRPr="00572F2D" w:rsidRDefault="00076C1A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lastRenderedPageBreak/>
        <w:t xml:space="preserve">che partecipa alla iniziativa nella seguente forma </w:t>
      </w:r>
      <w:sdt>
        <w:sdtPr>
          <w:rPr>
            <w:rFonts w:ascii="Manrope" w:eastAsia="Calibri" w:hAnsi="Manrope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572F2D">
            <w:rPr>
              <w:rStyle w:val="Testosegnaposto"/>
              <w:rFonts w:ascii="Manrope" w:hAnsi="Manrope"/>
              <w:color w:val="auto"/>
              <w:sz w:val="20"/>
              <w:szCs w:val="20"/>
            </w:rPr>
            <w:t>Scegliere un elemento.</w:t>
          </w:r>
        </w:sdtContent>
      </w:sdt>
      <w:r w:rsidRPr="00572F2D">
        <w:rPr>
          <w:rFonts w:ascii="Manrope" w:eastAsia="Calibri" w:hAnsi="Manrope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62D213B" w14:textId="77777777" w:rsidR="00076C1A" w:rsidRPr="00572F2D" w:rsidRDefault="00076C1A" w:rsidP="00572F2D">
      <w:pPr>
        <w:spacing w:before="240" w:after="240"/>
        <w:jc w:val="center"/>
        <w:rPr>
          <w:rFonts w:ascii="Manrope" w:eastAsia="Calibri" w:hAnsi="Manrope" w:cs="Calibri"/>
          <w:sz w:val="24"/>
          <w:szCs w:val="24"/>
        </w:rPr>
      </w:pPr>
      <w:r w:rsidRPr="00572F2D">
        <w:rPr>
          <w:rFonts w:ascii="Manrope" w:eastAsia="Calibri" w:hAnsi="Manrope" w:cs="Calibri"/>
          <w:b/>
          <w:sz w:val="24"/>
          <w:szCs w:val="24"/>
        </w:rPr>
        <w:t>CHIEDE</w:t>
      </w:r>
    </w:p>
    <w:p w14:paraId="0D43914D" w14:textId="6B9F430E" w:rsidR="00B00FF2" w:rsidRPr="00572F2D" w:rsidRDefault="00076C1A" w:rsidP="00572F2D">
      <w:p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di partecipare</w:t>
      </w:r>
      <w:r w:rsidR="00153633" w:rsidRPr="00572F2D">
        <w:rPr>
          <w:rFonts w:ascii="Manrope" w:eastAsia="Calibri" w:hAnsi="Manrope" w:cs="Calibri"/>
          <w:sz w:val="20"/>
          <w:szCs w:val="20"/>
        </w:rPr>
        <w:t xml:space="preserve"> alla</w:t>
      </w:r>
      <w:r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="00572F2D" w:rsidRPr="00572F2D">
        <w:rPr>
          <w:rFonts w:ascii="Manrope" w:eastAsia="Calibri" w:hAnsi="Manrope" w:cs="Calibri"/>
          <w:sz w:val="20"/>
          <w:szCs w:val="20"/>
        </w:rPr>
        <w:t>PROCEDURA NEGOZIATA SENZA BANDO AI SENSI DELL’ART. 50 CO. 1 LETT. E) D.LGS. 36/2023 PER L’AFFIDAMENTO DELLA “FORNITURA DI UN CONDENSATORE AD ARIA DOTATO DI SUBCOOLER”, FINANZIATO CON I FONDI DELL’UNIONE EUROPEA NEXT GENERATION EU - CIG B53C9E9841</w:t>
      </w:r>
      <w:r w:rsidR="00572F2D">
        <w:rPr>
          <w:rFonts w:ascii="Manrope" w:eastAsia="Calibri" w:hAnsi="Manrope" w:cs="Calibri"/>
          <w:sz w:val="20"/>
          <w:szCs w:val="20"/>
        </w:rPr>
        <w:t xml:space="preserve"> </w:t>
      </w:r>
      <w:r w:rsidR="00ED7BA4" w:rsidRPr="00572F2D">
        <w:rPr>
          <w:rFonts w:ascii="Manrope" w:eastAsia="Calibri" w:hAnsi="Manrope" w:cs="Calibri"/>
          <w:sz w:val="20"/>
          <w:szCs w:val="20"/>
        </w:rPr>
        <w:t xml:space="preserve">- </w:t>
      </w:r>
      <w:r w:rsidR="00572F2D" w:rsidRPr="00572F2D">
        <w:rPr>
          <w:rFonts w:ascii="Manrope" w:eastAsia="Calibri" w:hAnsi="Manrope" w:cs="Calibri"/>
          <w:sz w:val="20"/>
          <w:szCs w:val="20"/>
        </w:rPr>
        <w:t>D43C22003090001</w:t>
      </w:r>
    </w:p>
    <w:p w14:paraId="1996F38A" w14:textId="76C20B97" w:rsidR="00BC4BD1" w:rsidRPr="00572F2D" w:rsidRDefault="00076C1A" w:rsidP="00572F2D">
      <w:pPr>
        <w:spacing w:before="120" w:after="120"/>
        <w:jc w:val="center"/>
        <w:rPr>
          <w:rFonts w:ascii="Manrope" w:eastAsia="Calibri" w:hAnsi="Manrope" w:cs="Calibri"/>
          <w:b/>
          <w:sz w:val="20"/>
          <w:szCs w:val="20"/>
        </w:rPr>
      </w:pPr>
      <w:r w:rsidRPr="00572F2D">
        <w:rPr>
          <w:rFonts w:ascii="Manrope" w:eastAsia="Calibri" w:hAnsi="Manrope" w:cs="Calibri"/>
          <w:b/>
          <w:sz w:val="20"/>
          <w:szCs w:val="20"/>
        </w:rPr>
        <w:t>E DICHIARA</w:t>
      </w:r>
    </w:p>
    <w:p w14:paraId="23B65A8A" w14:textId="1AAA60B6" w:rsidR="00104D63" w:rsidRPr="00572F2D" w:rsidRDefault="00104D63" w:rsidP="00572F2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bookmarkStart w:id="2" w:name="_Hlk159230119"/>
      <w:r w:rsidRPr="00572F2D">
        <w:rPr>
          <w:rFonts w:ascii="Manrope" w:eastAsia="Calibri" w:hAnsi="Manrope" w:cs="Calibri"/>
          <w:sz w:val="20"/>
          <w:szCs w:val="20"/>
        </w:rPr>
        <w:t>di aver preso visione dell'appalto e di tutta la documentazione ad essi allegata nonché di tutti i documenti</w:t>
      </w:r>
      <w:r w:rsidR="00FD7A62" w:rsidRPr="00572F2D">
        <w:rPr>
          <w:rFonts w:ascii="Manrope" w:eastAsia="Calibri" w:hAnsi="Manrope" w:cs="Calibri"/>
          <w:sz w:val="20"/>
          <w:szCs w:val="20"/>
        </w:rPr>
        <w:t>, le norme e le disposizioni</w:t>
      </w:r>
      <w:r w:rsidRPr="00572F2D">
        <w:rPr>
          <w:rFonts w:ascii="Manrope" w:eastAsia="Calibri" w:hAnsi="Manrope" w:cs="Calibri"/>
          <w:sz w:val="20"/>
          <w:szCs w:val="20"/>
        </w:rPr>
        <w:t xml:space="preserve"> ivi </w:t>
      </w:r>
      <w:r w:rsidR="00FD7A62" w:rsidRPr="00572F2D">
        <w:rPr>
          <w:rFonts w:ascii="Manrope" w:eastAsia="Calibri" w:hAnsi="Manrope" w:cs="Calibri"/>
          <w:sz w:val="20"/>
          <w:szCs w:val="20"/>
        </w:rPr>
        <w:t>richiamate</w:t>
      </w:r>
      <w:r w:rsidRPr="00572F2D">
        <w:rPr>
          <w:rFonts w:ascii="Manrope" w:eastAsia="Calibri" w:hAnsi="Manrope" w:cs="Calibri"/>
          <w:sz w:val="20"/>
          <w:szCs w:val="20"/>
        </w:rPr>
        <w:t xml:space="preserve"> e citat</w:t>
      </w:r>
      <w:r w:rsidR="00FD7A62" w:rsidRPr="00572F2D">
        <w:rPr>
          <w:rFonts w:ascii="Manrope" w:eastAsia="Calibri" w:hAnsi="Manrope" w:cs="Calibri"/>
          <w:sz w:val="20"/>
          <w:szCs w:val="20"/>
        </w:rPr>
        <w:t>e</w:t>
      </w:r>
      <w:r w:rsidRPr="00572F2D">
        <w:rPr>
          <w:rFonts w:ascii="Manrope" w:eastAsia="Calibri" w:hAnsi="Manrope" w:cs="Calibri"/>
          <w:sz w:val="20"/>
          <w:szCs w:val="20"/>
        </w:rPr>
        <w:t>, di averli attentamente letti e accettarli integralmente e incondizionatamente</w:t>
      </w:r>
      <w:bookmarkEnd w:id="2"/>
      <w:r w:rsidR="00CB032D" w:rsidRPr="00572F2D">
        <w:rPr>
          <w:rFonts w:ascii="Manrope" w:eastAsia="Calibri" w:hAnsi="Manrope" w:cs="Calibri"/>
          <w:sz w:val="20"/>
          <w:szCs w:val="20"/>
        </w:rPr>
        <w:t>, senza alcuna riserva</w:t>
      </w:r>
      <w:r w:rsidRPr="00572F2D">
        <w:rPr>
          <w:rFonts w:ascii="Manrope" w:eastAsia="Calibri" w:hAnsi="Manrope" w:cs="Calibri"/>
          <w:sz w:val="20"/>
          <w:szCs w:val="20"/>
        </w:rPr>
        <w:t>;</w:t>
      </w:r>
    </w:p>
    <w:p w14:paraId="64CABDC7" w14:textId="77777777" w:rsidR="006A4FF6" w:rsidRPr="00572F2D" w:rsidRDefault="00104D63" w:rsidP="00572F2D">
      <w:pPr>
        <w:pStyle w:val="Paragrafoelenco"/>
        <w:numPr>
          <w:ilvl w:val="0"/>
          <w:numId w:val="3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572F2D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QUOTA %</w:t>
            </w:r>
          </w:p>
        </w:tc>
      </w:tr>
      <w:tr w:rsidR="00167D7F" w:rsidRPr="00572F2D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100%</w:t>
            </w:r>
          </w:p>
        </w:tc>
      </w:tr>
    </w:tbl>
    <w:p w14:paraId="6AC153D0" w14:textId="77777777" w:rsidR="004E4B00" w:rsidRPr="00572F2D" w:rsidRDefault="004E4B00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2105B20F" w14:textId="52E59060" w:rsidR="008F450B" w:rsidRPr="00572F2D" w:rsidRDefault="008F450B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4BE0A30B" w14:textId="77777777" w:rsidR="008F450B" w:rsidRPr="00572F2D" w:rsidRDefault="008F450B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14BAD98B" w14:textId="76DF519C" w:rsidR="00FB5177" w:rsidRPr="00572F2D" w:rsidRDefault="00FB5177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704AD344" w14:textId="0197D2D0" w:rsidR="0003794A" w:rsidRPr="00572F2D" w:rsidRDefault="0003794A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492EB605" w14:textId="142FD05C" w:rsidR="0003794A" w:rsidRPr="00572F2D" w:rsidRDefault="0003794A" w:rsidP="00572F2D">
      <w:pPr>
        <w:pStyle w:val="Paragrafoelenco"/>
        <w:numPr>
          <w:ilvl w:val="0"/>
          <w:numId w:val="3"/>
        </w:numPr>
        <w:spacing w:before="120" w:after="120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i dati identificativi del titolare effettivo</w:t>
      </w:r>
      <w:r w:rsidRPr="00572F2D">
        <w:rPr>
          <w:rStyle w:val="Rimandonotaapidipagina"/>
          <w:rFonts w:ascii="Manrope" w:eastAsia="Calibri" w:hAnsi="Manrope" w:cs="Calibri"/>
          <w:sz w:val="20"/>
          <w:szCs w:val="20"/>
        </w:rPr>
        <w:footnoteReference w:id="2"/>
      </w:r>
      <w:r w:rsidRPr="00572F2D">
        <w:rPr>
          <w:rFonts w:ascii="Manrope" w:eastAsia="Calibri" w:hAnsi="Manrope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572F2D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CODICE FISCALE</w:t>
            </w:r>
          </w:p>
        </w:tc>
      </w:tr>
      <w:tr w:rsidR="0003794A" w:rsidRPr="00572F2D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</w:tbl>
    <w:p w14:paraId="14D69BA3" w14:textId="77777777" w:rsidR="00ED7BA4" w:rsidRPr="00572F2D" w:rsidRDefault="00ED7BA4" w:rsidP="00572F2D">
      <w:pPr>
        <w:pStyle w:val="Paragrafoelenco"/>
        <w:spacing w:before="120" w:after="120"/>
        <w:ind w:left="567"/>
        <w:rPr>
          <w:rFonts w:ascii="Manrope" w:eastAsia="Calibri" w:hAnsi="Manrope" w:cs="Calibri"/>
          <w:sz w:val="20"/>
          <w:szCs w:val="20"/>
        </w:rPr>
      </w:pPr>
    </w:p>
    <w:p w14:paraId="5D5058F1" w14:textId="77777777" w:rsidR="00ED7BA4" w:rsidRPr="00572F2D" w:rsidRDefault="00ED7BA4" w:rsidP="00572F2D">
      <w:pPr>
        <w:pStyle w:val="Paragrafoelenco"/>
        <w:spacing w:before="120" w:after="120"/>
        <w:ind w:left="567"/>
        <w:rPr>
          <w:rFonts w:ascii="Manrope" w:eastAsia="Calibri" w:hAnsi="Manrope" w:cs="Calibri"/>
          <w:sz w:val="20"/>
          <w:szCs w:val="20"/>
        </w:rPr>
      </w:pPr>
    </w:p>
    <w:p w14:paraId="2ED4976C" w14:textId="797A2172" w:rsidR="000C316D" w:rsidRPr="00572F2D" w:rsidRDefault="000C316D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Dichiarazioni in caso di partecipazione in forma associata o in più forme diverse</w:t>
      </w:r>
    </w:p>
    <w:p w14:paraId="0A93EB37" w14:textId="0F003BFA" w:rsidR="000C316D" w:rsidRPr="00572F2D" w:rsidRDefault="000C316D" w:rsidP="00572F2D">
      <w:pPr>
        <w:spacing w:before="120" w:after="120"/>
        <w:jc w:val="both"/>
        <w:rPr>
          <w:rFonts w:ascii="Manrope" w:eastAsia="Times New Roman" w:hAnsi="Manrope" w:cs="Times New Roman"/>
          <w:i/>
          <w:sz w:val="20"/>
          <w:szCs w:val="20"/>
        </w:rPr>
      </w:pPr>
      <w:r w:rsidRPr="00572F2D">
        <w:rPr>
          <w:rFonts w:ascii="Manrope" w:eastAsia="Times New Roman" w:hAnsi="Manrope" w:cs="Times New Roman"/>
          <w:bCs/>
          <w:i/>
          <w:sz w:val="20"/>
          <w:szCs w:val="20"/>
        </w:rPr>
        <w:t>(</w:t>
      </w:r>
      <w:r w:rsidRPr="00572F2D">
        <w:rPr>
          <w:rFonts w:ascii="Manrope" w:eastAsia="Times New Roman" w:hAnsi="Manrope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572F2D" w:rsidRDefault="00167D7F" w:rsidP="00572F2D">
      <w:pPr>
        <w:spacing w:before="120" w:after="120"/>
        <w:jc w:val="both"/>
        <w:rPr>
          <w:rFonts w:ascii="Manrope" w:eastAsia="Times New Roman" w:hAnsi="Manrope" w:cs="Times New Roman"/>
          <w:i/>
          <w:sz w:val="20"/>
          <w:szCs w:val="20"/>
        </w:rPr>
      </w:pPr>
      <w:r w:rsidRPr="00572F2D">
        <w:rPr>
          <w:rFonts w:ascii="Manrope" w:eastAsia="Times New Roman" w:hAnsi="Manrope" w:cs="Times New Roman"/>
          <w:i/>
          <w:sz w:val="20"/>
          <w:szCs w:val="20"/>
        </w:rPr>
        <w:t>Nell’ipotesi in cui gli spazi delle tabelle sottostanti non siano sufficienti si chiede di allegare una nota firmata in calce alla presente domanda di partecipazione.</w:t>
      </w:r>
    </w:p>
    <w:p w14:paraId="15B941C2" w14:textId="13A2E7FF" w:rsidR="00104D63" w:rsidRPr="00572F2D" w:rsidRDefault="002664C6" w:rsidP="00572F2D">
      <w:pPr>
        <w:pStyle w:val="Paragrafoelenco"/>
        <w:numPr>
          <w:ilvl w:val="0"/>
          <w:numId w:val="26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I</w:t>
      </w:r>
      <w:r w:rsidR="000C316D" w:rsidRPr="00572F2D">
        <w:rPr>
          <w:rFonts w:ascii="Manrope" w:eastAsia="Calibri" w:hAnsi="Manrope" w:cs="Calibri"/>
          <w:sz w:val="20"/>
          <w:szCs w:val="20"/>
        </w:rPr>
        <w:t xml:space="preserve">n caso di </w:t>
      </w:r>
      <w:r w:rsidR="000C316D" w:rsidRPr="00572F2D">
        <w:rPr>
          <w:rFonts w:ascii="Manrope" w:eastAsia="Calibri" w:hAnsi="Manrope" w:cs="Calibri"/>
          <w:b/>
          <w:bCs/>
          <w:sz w:val="20"/>
          <w:szCs w:val="20"/>
        </w:rPr>
        <w:t xml:space="preserve">raggruppamenti art. 65 comma 2 lett. e) </w:t>
      </w:r>
      <w:r w:rsidR="000C316D" w:rsidRPr="00572F2D">
        <w:rPr>
          <w:rFonts w:ascii="Manrope" w:eastAsia="Calibri" w:hAnsi="Manrope" w:cs="Calibri"/>
          <w:sz w:val="20"/>
          <w:szCs w:val="20"/>
        </w:rPr>
        <w:t>che i dati i dati identificativi e il ruolo di ciascuna impresa sono</w:t>
      </w:r>
      <w:r w:rsidRPr="00572F2D">
        <w:rPr>
          <w:rFonts w:ascii="Manrope" w:eastAsia="Calibri" w:hAnsi="Manrope" w:cs="Calibri"/>
          <w:sz w:val="20"/>
          <w:szCs w:val="20"/>
        </w:rPr>
        <w:t>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572F2D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572F2D" w:rsidRDefault="004E4B00" w:rsidP="00572F2D">
            <w:pPr>
              <w:pStyle w:val="Corpotesto"/>
              <w:spacing w:before="120" w:after="120" w:line="259" w:lineRule="auto"/>
              <w:ind w:left="142"/>
              <w:jc w:val="center"/>
              <w:rPr>
                <w:rFonts w:ascii="Manrope" w:hAnsi="Manrope"/>
                <w:b/>
                <w:lang w:val="it-IT"/>
              </w:rPr>
            </w:pPr>
            <w:r w:rsidRPr="00572F2D">
              <w:rPr>
                <w:rFonts w:ascii="Manrope" w:hAnsi="Manrope"/>
                <w:b/>
                <w:lang w:val="it-IT"/>
              </w:rPr>
              <w:t xml:space="preserve">RUOLO </w:t>
            </w:r>
            <w:r w:rsidRPr="00572F2D">
              <w:rPr>
                <w:rFonts w:ascii="Manrope" w:hAnsi="Manrope"/>
                <w:b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SEDE</w:t>
            </w:r>
          </w:p>
        </w:tc>
      </w:tr>
      <w:tr w:rsidR="00167D7F" w:rsidRPr="00572F2D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1F47472" w14:textId="77777777" w:rsidR="004E4B00" w:rsidRPr="00572F2D" w:rsidRDefault="004E4B00" w:rsidP="00572F2D">
      <w:pPr>
        <w:spacing w:before="120" w:after="120"/>
        <w:rPr>
          <w:rFonts w:ascii="Manrope" w:hAnsi="Manrope"/>
          <w:sz w:val="20"/>
          <w:szCs w:val="20"/>
        </w:rPr>
      </w:pPr>
    </w:p>
    <w:p w14:paraId="6A2403E4" w14:textId="77777777" w:rsidR="004E4B00" w:rsidRPr="00572F2D" w:rsidRDefault="004E4B00" w:rsidP="00572F2D">
      <w:pPr>
        <w:spacing w:before="120" w:after="120"/>
        <w:rPr>
          <w:rFonts w:ascii="Manrope" w:hAnsi="Manrope"/>
          <w:sz w:val="20"/>
          <w:szCs w:val="20"/>
        </w:rPr>
      </w:pPr>
    </w:p>
    <w:p w14:paraId="02B630CD" w14:textId="77777777" w:rsidR="004E4B00" w:rsidRPr="00572F2D" w:rsidRDefault="004E4B00" w:rsidP="00572F2D">
      <w:pPr>
        <w:spacing w:before="120" w:after="120"/>
        <w:rPr>
          <w:rFonts w:ascii="Manrope" w:hAnsi="Manrope"/>
          <w:sz w:val="20"/>
          <w:szCs w:val="20"/>
        </w:rPr>
      </w:pPr>
    </w:p>
    <w:p w14:paraId="56EEF108" w14:textId="77777777" w:rsidR="000C316D" w:rsidRPr="00572F2D" w:rsidRDefault="000C316D" w:rsidP="00572F2D">
      <w:p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</w:p>
    <w:p w14:paraId="5E632A4E" w14:textId="1D4827AD" w:rsidR="004E4B00" w:rsidRPr="00572F2D" w:rsidRDefault="002664C6" w:rsidP="00572F2D">
      <w:pPr>
        <w:pStyle w:val="Paragrafoelenco"/>
        <w:numPr>
          <w:ilvl w:val="0"/>
          <w:numId w:val="26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i</w:t>
      </w:r>
      <w:r w:rsidR="004E4B00" w:rsidRPr="00572F2D">
        <w:rPr>
          <w:rFonts w:ascii="Manrope" w:eastAsia="Calibri" w:hAnsi="Manrope" w:cs="Calibri"/>
          <w:sz w:val="20"/>
          <w:szCs w:val="20"/>
        </w:rPr>
        <w:t xml:space="preserve">n caso di 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consorzi di cui all’art.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6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>5, comma 2 lett. b)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, c)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 e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d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), del Codice, </w:t>
      </w:r>
      <w:r w:rsidR="004E4B00" w:rsidRPr="00572F2D">
        <w:rPr>
          <w:rFonts w:ascii="Manrope" w:eastAsia="Calibri" w:hAnsi="Manrope" w:cs="Calibri"/>
          <w:bCs/>
          <w:sz w:val="20"/>
          <w:szCs w:val="20"/>
        </w:rPr>
        <w:t>che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 il consorzio di cooperative e imprese artigiane di cui all’art.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6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>5, comma 2 lett. b)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 xml:space="preserve"> e c)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 del Codice (o il consorzio stabile di cui all’art.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6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5, comma 2 lett.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d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>) del Codice)</w:t>
      </w:r>
      <w:r w:rsidR="004E4B00" w:rsidRPr="00572F2D">
        <w:rPr>
          <w:rFonts w:ascii="Manrope" w:eastAsia="Calibri" w:hAnsi="Manrope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SEDE</w:t>
            </w:r>
          </w:p>
        </w:tc>
      </w:tr>
      <w:tr w:rsidR="005837E7" w:rsidRPr="00572F2D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72F2D" w:rsidRDefault="005837E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72F2D" w:rsidRDefault="005837E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72F2D" w:rsidRDefault="005837E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3EFEF642" w14:textId="667496E6" w:rsidR="00520207" w:rsidRPr="00572F2D" w:rsidRDefault="004E4B00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eastAsia="Calibri" w:hAnsi="Manrope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72F2D">
        <w:rPr>
          <w:rFonts w:ascii="Manrope" w:hAnsi="Manrope"/>
          <w:sz w:val="20"/>
          <w:szCs w:val="20"/>
        </w:rPr>
        <w:t xml:space="preserve"> </w:t>
      </w:r>
    </w:p>
    <w:p w14:paraId="7531E827" w14:textId="0DEA55CB" w:rsidR="00820F64" w:rsidRPr="00572F2D" w:rsidRDefault="002664C6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  <w:u w:val="single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Pr="00572F2D">
        <w:rPr>
          <w:rFonts w:ascii="Manrope" w:hAnsi="Manrope"/>
          <w:b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>raggruppamenti temporanei già costituiti</w:t>
      </w:r>
    </w:p>
    <w:p w14:paraId="16A41642" w14:textId="77777777" w:rsidR="00820F64" w:rsidRPr="00572F2D" w:rsidRDefault="00820F64" w:rsidP="00572F2D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</w:t>
            </w:r>
            <w:r w:rsidR="00520207" w:rsidRPr="00572F2D">
              <w:rPr>
                <w:rFonts w:ascii="Manrope" w:hAnsi="Manrope"/>
                <w:b/>
              </w:rPr>
              <w:t>À</w:t>
            </w:r>
            <w:r w:rsidRPr="00572F2D">
              <w:rPr>
                <w:rFonts w:ascii="Manrope" w:hAnsi="Manrope"/>
                <w:b/>
              </w:rPr>
              <w:t xml:space="preserve"> E/0 SERVIZI - %</w:t>
            </w:r>
          </w:p>
        </w:tc>
      </w:tr>
      <w:tr w:rsidR="005837E7" w:rsidRPr="00572F2D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418EFAFB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253F383E" w14:textId="1AD72AD6" w:rsidR="00820F64" w:rsidRPr="00572F2D" w:rsidRDefault="002664C6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Cs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="00820F64" w:rsidRPr="00572F2D">
        <w:rPr>
          <w:rFonts w:ascii="Manrope" w:hAnsi="Manrope"/>
          <w:bCs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>consorzi ordinari o GEIE già costituiti</w:t>
      </w:r>
    </w:p>
    <w:p w14:paraId="055D59D3" w14:textId="77777777" w:rsidR="00820F64" w:rsidRPr="00572F2D" w:rsidRDefault="00820F64" w:rsidP="00572F2D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72F2D" w:rsidRDefault="0052020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72F2D" w:rsidRDefault="0052020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72F2D" w:rsidRDefault="0052020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ATTIVITÀ E/0 SERVIZI - %</w:t>
            </w:r>
          </w:p>
        </w:tc>
      </w:tr>
      <w:tr w:rsidR="005837E7" w:rsidRPr="00572F2D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0FA511EE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b/>
          <w:color w:val="70AD47" w:themeColor="accent6"/>
          <w:sz w:val="20"/>
          <w:szCs w:val="20"/>
          <w:u w:val="single"/>
        </w:rPr>
      </w:pPr>
    </w:p>
    <w:p w14:paraId="4AAD87CA" w14:textId="6A551762" w:rsidR="00820F64" w:rsidRPr="00572F2D" w:rsidRDefault="00E05C4A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</w:t>
      </w:r>
      <w:r w:rsidR="00820F64" w:rsidRPr="00572F2D">
        <w:rPr>
          <w:rFonts w:ascii="Manrope" w:hAnsi="Manrope"/>
          <w:bCs/>
          <w:sz w:val="20"/>
          <w:szCs w:val="20"/>
        </w:rPr>
        <w:t>i</w:t>
      </w:r>
      <w:r w:rsidR="00820F64" w:rsidRPr="00572F2D">
        <w:rPr>
          <w:rFonts w:ascii="Manrope" w:hAnsi="Manrope"/>
          <w:b/>
          <w:sz w:val="20"/>
          <w:szCs w:val="20"/>
        </w:rPr>
        <w:t xml:space="preserve"> raggruppamenti temporanei o consorzi ordinari o GEIE non ancora costituiti</w:t>
      </w:r>
    </w:p>
    <w:p w14:paraId="7E3F304A" w14:textId="77777777" w:rsidR="00820F64" w:rsidRPr="00572F2D" w:rsidRDefault="00820F64" w:rsidP="00572F2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72F2D" w:rsidRDefault="00520207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592C73E7" w14:textId="27BD5A01" w:rsidR="00820F64" w:rsidRPr="00572F2D" w:rsidRDefault="00820F64" w:rsidP="00572F2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2A88D703" w14:textId="77777777" w:rsidR="00820F64" w:rsidRPr="00572F2D" w:rsidRDefault="00820F64" w:rsidP="00572F2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5241E315" w14:textId="77777777" w:rsidR="00820F64" w:rsidRPr="00572F2D" w:rsidRDefault="00820F64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44B17A97" w14:textId="77777777" w:rsidR="00820F64" w:rsidRPr="00572F2D" w:rsidRDefault="00820F64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3D77DA05" w14:textId="77777777" w:rsidR="00666B9D" w:rsidRPr="00572F2D" w:rsidRDefault="00666B9D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3649E914" w14:textId="2260EEE1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="00820F64" w:rsidRPr="00572F2D">
        <w:rPr>
          <w:rFonts w:ascii="Manrope" w:hAnsi="Manrope"/>
          <w:bCs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 xml:space="preserve">aggregazioni di imprese aderenti al contratto di rete: se la rete è dotata di un organo comune con potere di rappresentanza e soggettività giuridica </w:t>
      </w:r>
    </w:p>
    <w:p w14:paraId="528D7B23" w14:textId="77777777" w:rsidR="00666B9D" w:rsidRPr="00572F2D" w:rsidRDefault="00666B9D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i/>
          <w:iCs/>
          <w:sz w:val="20"/>
          <w:szCs w:val="20"/>
        </w:rPr>
      </w:pPr>
    </w:p>
    <w:p w14:paraId="4C7F8718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l’aggregazione concorre per le seguenti imprese:</w:t>
      </w:r>
    </w:p>
    <w:p w14:paraId="536E93F6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786" w:firstLine="501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______________________________ </w:t>
      </w:r>
      <w:r w:rsidRPr="00572F2D">
        <w:rPr>
          <w:rFonts w:ascii="Manrope" w:hAnsi="Manrope"/>
          <w:sz w:val="20"/>
          <w:szCs w:val="20"/>
        </w:rPr>
        <w:tab/>
        <w:t>(denominazione Impresa)</w:t>
      </w:r>
    </w:p>
    <w:p w14:paraId="542F21F4" w14:textId="09CDD77F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2F366276" w14:textId="38D0DBA2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lastRenderedPageBreak/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546C1405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</w:tr>
      <w:tr w:rsidR="005837E7" w:rsidRPr="00572F2D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</w:tr>
      <w:tr w:rsidR="005837E7" w:rsidRPr="00572F2D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FF102B2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7C0132A3" w14:textId="676BBD24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Pr="00572F2D">
        <w:rPr>
          <w:rFonts w:ascii="Manrope" w:hAnsi="Manrope"/>
          <w:b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 xml:space="preserve">aggregazioni di imprese aderenti al contratto di rete, se la rete è dotata di un organo comune con potere di rappresentanza e soggettività giuridica </w:t>
      </w:r>
    </w:p>
    <w:p w14:paraId="55009E76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l’aggregazione concorre per le seguenti imprese:</w:t>
      </w:r>
    </w:p>
    <w:p w14:paraId="13CBE977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______________________________ </w:t>
      </w:r>
      <w:r w:rsidRPr="00572F2D">
        <w:rPr>
          <w:rFonts w:ascii="Manrope" w:hAnsi="Manrope"/>
          <w:sz w:val="20"/>
          <w:szCs w:val="20"/>
        </w:rPr>
        <w:tab/>
        <w:t>(denominazione Impresa)</w:t>
      </w:r>
    </w:p>
    <w:p w14:paraId="10C8307B" w14:textId="7D94830B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6AF8A5A3" w14:textId="457425F8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5FF75EF1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22D9326C" w14:textId="77777777" w:rsidR="00820F64" w:rsidRPr="00572F2D" w:rsidRDefault="00820F64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01701CE6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451157DB" w14:textId="025C25D2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Pr="00572F2D">
        <w:rPr>
          <w:rFonts w:ascii="Manrope" w:hAnsi="Manrope"/>
          <w:b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 xml:space="preserve">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2E77E7DD" w14:textId="435C2AF2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="00820F64" w:rsidRPr="00572F2D">
        <w:rPr>
          <w:rFonts w:ascii="Manrope" w:hAnsi="Manrope"/>
          <w:b/>
          <w:sz w:val="20"/>
          <w:szCs w:val="20"/>
        </w:rPr>
        <w:t xml:space="preserve">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72F2D" w:rsidRDefault="004D0241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  <w:u w:val="single"/>
        </w:rPr>
      </w:pPr>
    </w:p>
    <w:p w14:paraId="4906D423" w14:textId="77777777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72F2D">
        <w:rPr>
          <w:rFonts w:ascii="Manrope" w:hAnsi="Manrope"/>
          <w:sz w:val="20"/>
          <w:szCs w:val="20"/>
        </w:rPr>
        <w:tab/>
      </w:r>
    </w:p>
    <w:p w14:paraId="26052E2A" w14:textId="77777777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72F2D" w:rsidRDefault="006C57B0" w:rsidP="00572F2D">
      <w:pPr>
        <w:pStyle w:val="Paragrafoelenco"/>
        <w:widowControl w:val="0"/>
        <w:autoSpaceDE w:val="0"/>
        <w:autoSpaceDN w:val="0"/>
        <w:spacing w:before="120" w:after="120"/>
        <w:ind w:left="1287"/>
        <w:jc w:val="both"/>
        <w:rPr>
          <w:rFonts w:ascii="Manrope" w:hAnsi="Manrop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08C12841" w14:textId="77777777" w:rsidR="00820F64" w:rsidRPr="00572F2D" w:rsidRDefault="00820F64" w:rsidP="00572F2D">
      <w:pPr>
        <w:spacing w:before="120" w:after="120"/>
        <w:jc w:val="both"/>
        <w:rPr>
          <w:rFonts w:ascii="Manrope" w:hAnsi="Manrope"/>
          <w:color w:val="70AD47" w:themeColor="accent6"/>
          <w:sz w:val="20"/>
          <w:szCs w:val="20"/>
        </w:rPr>
      </w:pPr>
    </w:p>
    <w:p w14:paraId="1092B46F" w14:textId="06220669" w:rsidR="00727CC2" w:rsidRPr="00572F2D" w:rsidRDefault="00727CC2" w:rsidP="00572F2D">
      <w:pPr>
        <w:pStyle w:val="Paragrafoelenco"/>
        <w:suppressAutoHyphens/>
        <w:spacing w:before="120" w:after="120"/>
        <w:ind w:left="644"/>
        <w:jc w:val="both"/>
        <w:rPr>
          <w:rFonts w:ascii="Manrope" w:hAnsi="Manrope"/>
          <w:b/>
          <w:sz w:val="20"/>
          <w:szCs w:val="20"/>
        </w:rPr>
      </w:pPr>
    </w:p>
    <w:p w14:paraId="625CAC01" w14:textId="77777777" w:rsidR="00F31DD1" w:rsidRPr="00572F2D" w:rsidRDefault="00F31DD1" w:rsidP="00572F2D">
      <w:pPr>
        <w:pStyle w:val="Paragrafoelenco"/>
        <w:suppressAutoHyphens/>
        <w:spacing w:before="120" w:after="120"/>
        <w:ind w:left="644"/>
        <w:jc w:val="both"/>
        <w:rPr>
          <w:rFonts w:ascii="Manrope" w:hAnsi="Manrope"/>
          <w:b/>
          <w:sz w:val="20"/>
          <w:szCs w:val="20"/>
        </w:rPr>
      </w:pPr>
    </w:p>
    <w:p w14:paraId="3FD4E647" w14:textId="1F311399" w:rsidR="001D714C" w:rsidRPr="00572F2D" w:rsidRDefault="00903FE4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Dichiarazioni in caso di avvalimento</w:t>
      </w:r>
    </w:p>
    <w:p w14:paraId="08F3DF7F" w14:textId="159F5E32" w:rsidR="008C0C2B" w:rsidRPr="00572F2D" w:rsidRDefault="00903FE4" w:rsidP="00572F2D">
      <w:pPr>
        <w:widowControl w:val="0"/>
        <w:numPr>
          <w:ilvl w:val="0"/>
          <w:numId w:val="27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avvalersi dell’</w:t>
      </w:r>
      <w:r w:rsidR="00B00FF2" w:rsidRPr="00572F2D">
        <w:rPr>
          <w:rFonts w:ascii="Manrope" w:hAnsi="Manrope"/>
          <w:sz w:val="20"/>
          <w:szCs w:val="20"/>
        </w:rPr>
        <w:t>i</w:t>
      </w:r>
      <w:r w:rsidRPr="00572F2D">
        <w:rPr>
          <w:rFonts w:ascii="Manrope" w:hAnsi="Manrope"/>
          <w:sz w:val="20"/>
          <w:szCs w:val="20"/>
        </w:rPr>
        <w:t xml:space="preserve">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1134C1AF" w14:textId="77777777" w:rsidTr="00B00FF2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SEDE</w:t>
            </w:r>
          </w:p>
        </w:tc>
      </w:tr>
      <w:tr w:rsidR="005837E7" w:rsidRPr="00572F2D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4A21050" w14:textId="77777777" w:rsidR="008C0C2B" w:rsidRPr="00572F2D" w:rsidRDefault="008C0C2B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47A9D216" w14:textId="77777777" w:rsidR="008C0C2B" w:rsidRPr="00572F2D" w:rsidRDefault="008C0C2B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659DD1C9" w14:textId="26280D8C" w:rsidR="00903FE4" w:rsidRPr="00572F2D" w:rsidRDefault="00903FE4" w:rsidP="00572F2D">
      <w:pPr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al </w:t>
      </w:r>
      <w:r w:rsidR="006C4C9E" w:rsidRPr="00572F2D">
        <w:rPr>
          <w:rFonts w:ascii="Manrope" w:hAnsi="Manrope"/>
          <w:sz w:val="20"/>
          <w:szCs w:val="20"/>
        </w:rPr>
        <w:t xml:space="preserve">fine di dimostrare il possesso dei requisiti di partecipazione indicati nella parte </w:t>
      </w:r>
      <w:r w:rsidR="00572F2D">
        <w:rPr>
          <w:rFonts w:ascii="Manrope" w:hAnsi="Manrope"/>
          <w:sz w:val="20"/>
          <w:szCs w:val="20"/>
        </w:rPr>
        <w:t>dedicata</w:t>
      </w:r>
      <w:r w:rsidR="006C4C9E" w:rsidRPr="00572F2D">
        <w:rPr>
          <w:rFonts w:ascii="Manrope" w:hAnsi="Manrope"/>
          <w:sz w:val="20"/>
          <w:szCs w:val="20"/>
        </w:rPr>
        <w:t xml:space="preserve"> del </w:t>
      </w:r>
      <w:proofErr w:type="spellStart"/>
      <w:r w:rsidR="00572F2D">
        <w:rPr>
          <w:rFonts w:ascii="Manrope" w:hAnsi="Manrope"/>
          <w:sz w:val="20"/>
          <w:szCs w:val="20"/>
        </w:rPr>
        <w:t>e</w:t>
      </w:r>
      <w:r w:rsidR="006C4C9E" w:rsidRPr="00572F2D">
        <w:rPr>
          <w:rFonts w:ascii="Manrope" w:hAnsi="Manrope"/>
          <w:sz w:val="20"/>
          <w:szCs w:val="20"/>
        </w:rPr>
        <w:t>DGUE</w:t>
      </w:r>
      <w:proofErr w:type="spellEnd"/>
      <w:r w:rsidR="006C4C9E" w:rsidRPr="00572F2D">
        <w:rPr>
          <w:rFonts w:ascii="Manrope" w:hAnsi="Manrope"/>
          <w:sz w:val="20"/>
          <w:szCs w:val="20"/>
        </w:rPr>
        <w:t>;</w:t>
      </w:r>
    </w:p>
    <w:p w14:paraId="229740EF" w14:textId="54BDF00D" w:rsidR="008C0C2B" w:rsidRPr="00572F2D" w:rsidRDefault="006C4C9E" w:rsidP="00572F2D">
      <w:pPr>
        <w:widowControl w:val="0"/>
        <w:numPr>
          <w:ilvl w:val="0"/>
          <w:numId w:val="27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B00FF2" w:rsidRPr="00572F2D" w14:paraId="642A1B80" w14:textId="77777777" w:rsidTr="009E3779">
        <w:trPr>
          <w:trHeight w:val="299"/>
        </w:trPr>
        <w:tc>
          <w:tcPr>
            <w:tcW w:w="3022" w:type="dxa"/>
            <w:shd w:val="clear" w:color="auto" w:fill="D9E2F3" w:themeFill="accent1" w:themeFillTint="33"/>
          </w:tcPr>
          <w:p w14:paraId="76C27EF8" w14:textId="2773F6F9" w:rsidR="00B00FF2" w:rsidRPr="00572F2D" w:rsidRDefault="00B00FF2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  <w:bCs/>
              </w:rPr>
            </w:pPr>
            <w:r w:rsidRPr="00572F2D">
              <w:rPr>
                <w:rFonts w:ascii="Manrope" w:hAnsi="Manrope"/>
                <w:b/>
                <w:bCs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1E8DF7DE" w14:textId="0A77B3FD" w:rsidR="00B00FF2" w:rsidRPr="00572F2D" w:rsidRDefault="00B00FF2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  <w:bCs/>
              </w:rPr>
            </w:pPr>
            <w:r w:rsidRPr="00572F2D">
              <w:rPr>
                <w:rFonts w:ascii="Manrope" w:hAnsi="Manrope"/>
                <w:b/>
                <w:bCs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476AB838" w14:textId="2664BF51" w:rsidR="00B00FF2" w:rsidRPr="00572F2D" w:rsidRDefault="00B00FF2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  <w:bCs/>
              </w:rPr>
            </w:pPr>
            <w:r w:rsidRPr="00572F2D">
              <w:rPr>
                <w:rFonts w:ascii="Manrope" w:hAnsi="Manrope"/>
                <w:b/>
                <w:bCs/>
              </w:rPr>
              <w:t>SEDE</w:t>
            </w:r>
          </w:p>
        </w:tc>
      </w:tr>
      <w:tr w:rsidR="005837E7" w:rsidRPr="00572F2D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5AF0794" w14:textId="77777777" w:rsidR="008C0C2B" w:rsidRPr="00572F2D" w:rsidRDefault="008C0C2B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25E2D040" w14:textId="1DED57DE" w:rsidR="006C4C9E" w:rsidRPr="00572F2D" w:rsidRDefault="006C4C9E" w:rsidP="00572F2D">
      <w:pPr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al fine di migliorare l’offerta e </w:t>
      </w:r>
      <w:r w:rsidR="005837E7" w:rsidRPr="00572F2D">
        <w:rPr>
          <w:rFonts w:ascii="Manrope" w:hAnsi="Manrope"/>
          <w:sz w:val="20"/>
          <w:szCs w:val="20"/>
        </w:rPr>
        <w:t xml:space="preserve">pertanto </w:t>
      </w:r>
      <w:r w:rsidRPr="00572F2D">
        <w:rPr>
          <w:rFonts w:ascii="Manrope" w:hAnsi="Manrope"/>
          <w:sz w:val="20"/>
          <w:szCs w:val="20"/>
        </w:rPr>
        <w:t>presenta il contratto di avvalimento</w:t>
      </w:r>
      <w:r w:rsidR="00820F64" w:rsidRPr="00572F2D">
        <w:rPr>
          <w:rFonts w:ascii="Manrope" w:hAnsi="Manrope"/>
          <w:sz w:val="20"/>
          <w:szCs w:val="20"/>
        </w:rPr>
        <w:t>;</w:t>
      </w:r>
    </w:p>
    <w:p w14:paraId="35509FDD" w14:textId="77777777" w:rsidR="00B00FF2" w:rsidRPr="00572F2D" w:rsidRDefault="00B00FF2" w:rsidP="00572F2D">
      <w:pPr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641B7F28" w14:textId="3E7BAB27" w:rsidR="00F948B8" w:rsidRPr="00572F2D" w:rsidRDefault="00F948B8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Dichiarazioni in ordine alle cause di esclusione</w:t>
      </w:r>
    </w:p>
    <w:p w14:paraId="2961CAB7" w14:textId="77777777" w:rsidR="00C12087" w:rsidRPr="00572F2D" w:rsidRDefault="00C12087" w:rsidP="00572F2D">
      <w:pPr>
        <w:pStyle w:val="Paragrafoelenco"/>
        <w:suppressAutoHyphens/>
        <w:spacing w:before="120" w:after="120"/>
        <w:ind w:left="644"/>
        <w:jc w:val="both"/>
        <w:rPr>
          <w:rFonts w:ascii="Manrope" w:hAnsi="Manrope"/>
          <w:b/>
          <w:sz w:val="20"/>
          <w:szCs w:val="20"/>
        </w:rPr>
      </w:pPr>
    </w:p>
    <w:p w14:paraId="43EA62AE" w14:textId="77777777" w:rsidR="00C12087" w:rsidRPr="00572F2D" w:rsidRDefault="00C12087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vanish/>
          <w:sz w:val="20"/>
          <w:szCs w:val="20"/>
        </w:rPr>
      </w:pPr>
    </w:p>
    <w:p w14:paraId="3BC1A3E3" w14:textId="77777777" w:rsidR="00C12087" w:rsidRPr="00572F2D" w:rsidRDefault="00C12087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vanish/>
          <w:sz w:val="20"/>
          <w:szCs w:val="20"/>
        </w:rPr>
      </w:pPr>
    </w:p>
    <w:p w14:paraId="6A28E8E6" w14:textId="77777777" w:rsidR="00C12087" w:rsidRPr="00572F2D" w:rsidRDefault="00C12087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vanish/>
          <w:sz w:val="20"/>
          <w:szCs w:val="20"/>
        </w:rPr>
      </w:pPr>
    </w:p>
    <w:p w14:paraId="6280D902" w14:textId="0EB8FF5A" w:rsidR="00903FE4" w:rsidRPr="00572F2D" w:rsidRDefault="00916F0E" w:rsidP="00572F2D">
      <w:pPr>
        <w:widowControl w:val="0"/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572F2D">
        <w:rPr>
          <w:rStyle w:val="Rimandonotaapidipagina"/>
          <w:rFonts w:ascii="Manrope" w:hAnsi="Manrope"/>
          <w:sz w:val="20"/>
          <w:szCs w:val="20"/>
        </w:rPr>
        <w:footnoteReference w:id="3"/>
      </w:r>
      <w:r w:rsidR="00903FE4" w:rsidRPr="00572F2D">
        <w:rPr>
          <w:rFonts w:ascii="Manrope" w:hAnsi="Manrope"/>
          <w:sz w:val="20"/>
          <w:szCs w:val="20"/>
        </w:rPr>
        <w:t>;</w:t>
      </w:r>
    </w:p>
    <w:p w14:paraId="44527466" w14:textId="29FB9D44" w:rsidR="00F3374D" w:rsidRPr="00572F2D" w:rsidRDefault="00F3374D" w:rsidP="00572F2D">
      <w:pPr>
        <w:widowControl w:val="0"/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bookmarkStart w:id="3" w:name="_Hlk159230182"/>
      <w:r w:rsidRPr="00572F2D">
        <w:rPr>
          <w:rFonts w:ascii="Manrope" w:hAnsi="Manrope"/>
          <w:sz w:val="20"/>
          <w:szCs w:val="20"/>
        </w:rPr>
        <w:lastRenderedPageBreak/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676CB464" w:rsidR="00877B78" w:rsidRPr="00572F2D" w:rsidRDefault="00877B78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non sussiste la causa interdittiva di cui all'art. 53, comma 16-ter, del D. Lgs. n.</w:t>
      </w:r>
      <w:r w:rsidR="00153633"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Pr="00572F2D">
        <w:rPr>
          <w:rFonts w:ascii="Manrope" w:eastAsia="Calibri" w:hAnsi="Manrope" w:cs="Calibri"/>
          <w:sz w:val="20"/>
          <w:szCs w:val="20"/>
        </w:rPr>
        <w:t>165/2001 nei confronti della stazione appaltante;</w:t>
      </w:r>
    </w:p>
    <w:p w14:paraId="008532B0" w14:textId="77777777" w:rsidR="001D714C" w:rsidRPr="00572F2D" w:rsidRDefault="001D714C" w:rsidP="00572F2D">
      <w:pPr>
        <w:pStyle w:val="Paragrafoelenco"/>
        <w:spacing w:before="120" w:after="120"/>
        <w:ind w:left="567"/>
        <w:jc w:val="both"/>
        <w:rPr>
          <w:rFonts w:ascii="Manrope" w:eastAsia="Calibri" w:hAnsi="Manrope" w:cs="Calibri"/>
          <w:color w:val="70AD47" w:themeColor="accent6"/>
          <w:sz w:val="20"/>
          <w:szCs w:val="20"/>
        </w:rPr>
      </w:pPr>
    </w:p>
    <w:p w14:paraId="083A0544" w14:textId="3FE04742" w:rsidR="001D714C" w:rsidRPr="00572F2D" w:rsidRDefault="001D714C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 xml:space="preserve">che non sussiste la causa interdittiva di cui all’art. 9, comma 2, lett. c) D. Lgs. 231/2001 nei confronti della Stazione </w:t>
      </w:r>
      <w:r w:rsidR="00572F2D">
        <w:rPr>
          <w:rFonts w:ascii="Manrope" w:eastAsia="Calibri" w:hAnsi="Manrope" w:cs="Calibri"/>
          <w:sz w:val="20"/>
          <w:szCs w:val="20"/>
        </w:rPr>
        <w:t>a</w:t>
      </w:r>
      <w:r w:rsidRPr="00572F2D">
        <w:rPr>
          <w:rFonts w:ascii="Manrope" w:eastAsia="Calibri" w:hAnsi="Manrope" w:cs="Calibri"/>
          <w:sz w:val="20"/>
          <w:szCs w:val="20"/>
        </w:rPr>
        <w:t>ppaltante;</w:t>
      </w:r>
    </w:p>
    <w:p w14:paraId="6A176BD0" w14:textId="77777777" w:rsidR="001D714C" w:rsidRPr="00572F2D" w:rsidRDefault="001D714C" w:rsidP="00572F2D">
      <w:pPr>
        <w:pStyle w:val="Paragrafoelenco"/>
        <w:spacing w:before="120" w:after="120"/>
        <w:ind w:left="567"/>
        <w:jc w:val="both"/>
        <w:rPr>
          <w:rFonts w:ascii="Manrope" w:eastAsia="Calibri" w:hAnsi="Manrope" w:cs="Calibri"/>
          <w:color w:val="70AD47" w:themeColor="accent6"/>
          <w:sz w:val="20"/>
          <w:szCs w:val="20"/>
        </w:rPr>
      </w:pPr>
    </w:p>
    <w:p w14:paraId="7CAD1B1D" w14:textId="0A83305E" w:rsidR="00FD7A62" w:rsidRPr="00572F2D" w:rsidRDefault="001D714C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non sussiste la causa interdittiva di cui all’art. 14 D. Lgs. 81/2001;</w:t>
      </w:r>
    </w:p>
    <w:p w14:paraId="5AD1850C" w14:textId="77777777" w:rsidR="00FD7A62" w:rsidRPr="00572F2D" w:rsidRDefault="00FD7A62" w:rsidP="00572F2D">
      <w:pPr>
        <w:spacing w:after="0"/>
        <w:jc w:val="both"/>
        <w:rPr>
          <w:rFonts w:ascii="Manrope" w:eastAsia="Calibri" w:hAnsi="Manrope" w:cs="Calibri"/>
          <w:sz w:val="20"/>
          <w:szCs w:val="20"/>
        </w:rPr>
      </w:pPr>
    </w:p>
    <w:p w14:paraId="33CA26EC" w14:textId="65E32C82" w:rsidR="00FF689A" w:rsidRPr="00572F2D" w:rsidRDefault="00FF689A" w:rsidP="00572F2D">
      <w:pPr>
        <w:pStyle w:val="Paragrafoelenco"/>
        <w:numPr>
          <w:ilvl w:val="0"/>
          <w:numId w:val="28"/>
        </w:numPr>
        <w:spacing w:after="120"/>
        <w:contextualSpacing w:val="0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 xml:space="preserve">che i dati identificativi dei soggetti di cui all’art. </w:t>
      </w:r>
      <w:r w:rsidR="009215B7" w:rsidRPr="00572F2D">
        <w:rPr>
          <w:rFonts w:ascii="Manrope" w:eastAsia="Calibri" w:hAnsi="Manrope" w:cs="Calibri"/>
          <w:sz w:val="20"/>
          <w:szCs w:val="20"/>
        </w:rPr>
        <w:t>94</w:t>
      </w:r>
      <w:r w:rsidRPr="00572F2D">
        <w:rPr>
          <w:rFonts w:ascii="Manrope" w:eastAsia="Calibri" w:hAnsi="Manrope" w:cs="Calibri"/>
          <w:sz w:val="20"/>
          <w:szCs w:val="20"/>
        </w:rPr>
        <w:t>, comma 3</w:t>
      </w:r>
      <w:r w:rsidRPr="00572F2D">
        <w:rPr>
          <w:rStyle w:val="Rimandonotaapidipagina"/>
          <w:rFonts w:ascii="Manrope" w:eastAsia="Calibri" w:hAnsi="Manrope" w:cs="Calibri"/>
          <w:sz w:val="20"/>
          <w:szCs w:val="20"/>
        </w:rPr>
        <w:footnoteReference w:id="4"/>
      </w:r>
      <w:r w:rsidRPr="00572F2D">
        <w:rPr>
          <w:rFonts w:ascii="Manrope" w:eastAsia="Calibri" w:hAnsi="Manrope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572F2D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jc w:val="center"/>
              <w:rPr>
                <w:rFonts w:ascii="Manrope" w:hAnsi="Manrope" w:cs="Calibri"/>
                <w:b/>
              </w:rPr>
            </w:pPr>
            <w:bookmarkStart w:id="4" w:name="_Hlk97020747"/>
            <w:r w:rsidRPr="00572F2D">
              <w:rPr>
                <w:rFonts w:ascii="Manrope" w:hAnsi="Manrope" w:cs="Calibri"/>
                <w:b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3F54">
              <w:rPr>
                <w:rFonts w:ascii="Manrope" w:hAnsi="Manrope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 xml:space="preserve">LUOGO DI </w:t>
            </w:r>
            <w:r w:rsidR="005837E7" w:rsidRPr="00572F2D">
              <w:rPr>
                <w:rFonts w:ascii="Manrope" w:hAnsi="Manrope" w:cs="Calibri"/>
                <w:b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RUOLO</w:t>
            </w:r>
          </w:p>
        </w:tc>
      </w:tr>
      <w:tr w:rsidR="00916F0E" w:rsidRPr="00572F2D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</w:tbl>
    <w:bookmarkEnd w:id="4"/>
    <w:p w14:paraId="36C55F27" w14:textId="54D597EC" w:rsidR="00340BC2" w:rsidRPr="00572F2D" w:rsidRDefault="00FF689A" w:rsidP="00572F2D">
      <w:pPr>
        <w:pStyle w:val="Paragrafoelenco"/>
        <w:spacing w:before="120" w:after="120"/>
        <w:ind w:left="426"/>
        <w:jc w:val="both"/>
        <w:rPr>
          <w:rFonts w:ascii="Manrope" w:eastAsia="Calibri" w:hAnsi="Manrope" w:cs="Calibri"/>
          <w:i/>
          <w:sz w:val="20"/>
          <w:szCs w:val="20"/>
        </w:rPr>
      </w:pPr>
      <w:r w:rsidRPr="00572F2D">
        <w:rPr>
          <w:rFonts w:ascii="Manrope" w:eastAsia="Calibri" w:hAnsi="Manrope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572F2D" w:rsidRDefault="00997CC6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dichiara di non incorrere nelle cause di esclusione di cui a</w:t>
      </w:r>
      <w:r w:rsidR="001C0470" w:rsidRPr="00572F2D">
        <w:rPr>
          <w:rFonts w:ascii="Manrope" w:hAnsi="Manrope"/>
          <w:sz w:val="20"/>
          <w:szCs w:val="20"/>
        </w:rPr>
        <w:t xml:space="preserve">gli </w:t>
      </w:r>
      <w:r w:rsidRPr="00572F2D">
        <w:rPr>
          <w:rFonts w:ascii="Manrope" w:hAnsi="Manrope"/>
          <w:sz w:val="20"/>
          <w:szCs w:val="20"/>
        </w:rPr>
        <w:t>art</w:t>
      </w:r>
      <w:r w:rsidR="00B45AFA" w:rsidRPr="00572F2D">
        <w:rPr>
          <w:rFonts w:ascii="Manrope" w:hAnsi="Manrope"/>
          <w:sz w:val="20"/>
          <w:szCs w:val="20"/>
        </w:rPr>
        <w:t>t</w:t>
      </w:r>
      <w:r w:rsidRPr="00572F2D">
        <w:rPr>
          <w:rFonts w:ascii="Manrope" w:hAnsi="Manrope"/>
          <w:sz w:val="20"/>
          <w:szCs w:val="20"/>
        </w:rPr>
        <w:t>.</w:t>
      </w:r>
      <w:r w:rsidR="001223D1" w:rsidRPr="00572F2D">
        <w:rPr>
          <w:rFonts w:ascii="Manrope" w:hAnsi="Manrope"/>
          <w:sz w:val="20"/>
          <w:szCs w:val="20"/>
        </w:rPr>
        <w:t xml:space="preserve"> </w:t>
      </w:r>
      <w:r w:rsidR="00081968" w:rsidRPr="00572F2D">
        <w:rPr>
          <w:rFonts w:ascii="Manrope" w:hAnsi="Manrope" w:cs="Calibri"/>
          <w:sz w:val="20"/>
          <w:szCs w:val="20"/>
        </w:rPr>
        <w:t>95</w:t>
      </w:r>
      <w:r w:rsidR="001223D1" w:rsidRPr="00572F2D">
        <w:rPr>
          <w:rFonts w:ascii="Manrope" w:hAnsi="Manrope" w:cs="Calibri"/>
          <w:sz w:val="20"/>
          <w:szCs w:val="20"/>
        </w:rPr>
        <w:t xml:space="preserve"> e 98 d</w:t>
      </w:r>
      <w:r w:rsidRPr="00572F2D">
        <w:rPr>
          <w:rFonts w:ascii="Manrope" w:hAnsi="Manrope"/>
          <w:sz w:val="20"/>
          <w:szCs w:val="20"/>
        </w:rPr>
        <w:t>el Codice</w:t>
      </w:r>
      <w:r w:rsidR="00B11926" w:rsidRPr="00572F2D">
        <w:rPr>
          <w:rFonts w:ascii="Manrope" w:hAnsi="Manrope"/>
          <w:sz w:val="20"/>
          <w:szCs w:val="20"/>
        </w:rPr>
        <w:t>;</w:t>
      </w:r>
    </w:p>
    <w:p w14:paraId="155D7D5B" w14:textId="77777777" w:rsidR="00F31DD1" w:rsidRPr="00572F2D" w:rsidRDefault="00F31DD1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</w:p>
    <w:p w14:paraId="613FE273" w14:textId="3E9ED351" w:rsidR="00F948B8" w:rsidRPr="00572F2D" w:rsidRDefault="00F948B8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 xml:space="preserve">Dichiarazioni in </w:t>
      </w:r>
      <w:r w:rsidR="005C104B" w:rsidRPr="00572F2D">
        <w:rPr>
          <w:rFonts w:ascii="Manrope" w:hAnsi="Manrope"/>
          <w:b/>
          <w:sz w:val="20"/>
          <w:szCs w:val="20"/>
        </w:rPr>
        <w:t>ordine alla partecipazione alla procedura</w:t>
      </w:r>
    </w:p>
    <w:p w14:paraId="0B261934" w14:textId="1508F527" w:rsidR="00997CC6" w:rsidRPr="00572F2D" w:rsidRDefault="00997CC6" w:rsidP="00572F2D">
      <w:pPr>
        <w:spacing w:before="120" w:after="120"/>
        <w:jc w:val="both"/>
        <w:rPr>
          <w:rFonts w:ascii="Manrope" w:hAnsi="Manrope"/>
          <w:sz w:val="20"/>
          <w:szCs w:val="20"/>
        </w:rPr>
      </w:pPr>
    </w:p>
    <w:p w14:paraId="49B645BA" w14:textId="489152A2" w:rsidR="00C12087" w:rsidRPr="00572F2D" w:rsidRDefault="00C12087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remunerativa l’offerta economica presentata giacché per la sua formulazione ha preso atto e tenuto conto:</w:t>
      </w:r>
    </w:p>
    <w:p w14:paraId="4268635D" w14:textId="77777777" w:rsidR="00C12087" w:rsidRPr="00572F2D" w:rsidRDefault="00C12087" w:rsidP="00572F2D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717C0387" w14:textId="74718781" w:rsidR="00C12087" w:rsidRPr="00572F2D" w:rsidRDefault="00C12087" w:rsidP="00572F2D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34022000" w14:textId="77777777" w:rsidR="008A57C9" w:rsidRPr="00572F2D" w:rsidRDefault="008A57C9" w:rsidP="00572F2D">
      <w:pPr>
        <w:pStyle w:val="Paragrafoelenco"/>
        <w:spacing w:before="120" w:after="120"/>
        <w:ind w:left="567"/>
        <w:jc w:val="both"/>
        <w:rPr>
          <w:rFonts w:ascii="Manrope" w:hAnsi="Manrope"/>
          <w:sz w:val="20"/>
          <w:szCs w:val="20"/>
          <w:highlight w:val="yellow"/>
        </w:rPr>
      </w:pPr>
    </w:p>
    <w:p w14:paraId="054BC711" w14:textId="358B28A7" w:rsidR="00997CC6" w:rsidRPr="00572F2D" w:rsidRDefault="00997CC6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consapevole che nel caso in cui le verifiche tramite </w:t>
      </w:r>
      <w:r w:rsidR="00185FF7" w:rsidRPr="00572F2D">
        <w:rPr>
          <w:rFonts w:ascii="Manrope" w:hAnsi="Manrope"/>
          <w:sz w:val="20"/>
          <w:szCs w:val="20"/>
        </w:rPr>
        <w:t>il sistema</w:t>
      </w:r>
      <w:r w:rsidRPr="00572F2D">
        <w:rPr>
          <w:rFonts w:ascii="Manrope" w:hAnsi="Manrope"/>
          <w:sz w:val="20"/>
          <w:szCs w:val="20"/>
        </w:rPr>
        <w:t xml:space="preserve"> </w:t>
      </w:r>
      <w:r w:rsidR="00185FF7" w:rsidRPr="00572F2D">
        <w:rPr>
          <w:rFonts w:ascii="Manrope" w:hAnsi="Manrope"/>
          <w:sz w:val="20"/>
          <w:szCs w:val="20"/>
        </w:rPr>
        <w:t>FVOE</w:t>
      </w:r>
      <w:r w:rsidRPr="00572F2D">
        <w:rPr>
          <w:rFonts w:ascii="Manrope" w:hAnsi="Manrope"/>
          <w:sz w:val="20"/>
          <w:szCs w:val="20"/>
        </w:rPr>
        <w:t xml:space="preserve"> da espletarsi prima de</w:t>
      </w:r>
      <w:r w:rsidR="008F450B" w:rsidRPr="00572F2D">
        <w:rPr>
          <w:rFonts w:ascii="Manrope" w:hAnsi="Manrope"/>
          <w:sz w:val="20"/>
          <w:szCs w:val="20"/>
        </w:rPr>
        <w:t xml:space="preserve">ll’aggiudicazione </w:t>
      </w:r>
      <w:r w:rsidRPr="00572F2D">
        <w:rPr>
          <w:rFonts w:ascii="Manrope" w:hAnsi="Manrop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572F2D" w:rsidRDefault="00877B78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bookmarkStart w:id="5" w:name="_Hlk159231700"/>
      <w:r w:rsidRPr="00572F2D">
        <w:rPr>
          <w:rFonts w:ascii="Manrope" w:hAnsi="Manrope"/>
          <w:sz w:val="20"/>
          <w:szCs w:val="20"/>
        </w:rPr>
        <w:t xml:space="preserve">che </w:t>
      </w:r>
      <w:r w:rsidR="00997CC6" w:rsidRPr="00572F2D">
        <w:rPr>
          <w:rFonts w:ascii="Manrope" w:hAnsi="Manrope"/>
          <w:sz w:val="20"/>
          <w:szCs w:val="20"/>
        </w:rPr>
        <w:t>accetta, ai sensi dell’art. 1</w:t>
      </w:r>
      <w:r w:rsidR="00FA1AEF" w:rsidRPr="00572F2D">
        <w:rPr>
          <w:rFonts w:ascii="Manrope" w:hAnsi="Manrope"/>
          <w:sz w:val="20"/>
          <w:szCs w:val="20"/>
        </w:rPr>
        <w:t>13</w:t>
      </w:r>
      <w:r w:rsidR="00997CC6" w:rsidRPr="00572F2D">
        <w:rPr>
          <w:rFonts w:ascii="Manrope" w:hAnsi="Manrop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572F2D" w:rsidRDefault="00997CC6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accetta i Patti di Integrità del Politecnico di Milano allegati alla documentazione di gara (art. 1, comma 17</w:t>
      </w:r>
      <w:r w:rsidR="00971258" w:rsidRPr="00572F2D">
        <w:rPr>
          <w:rFonts w:ascii="Manrope" w:hAnsi="Manrope"/>
          <w:sz w:val="20"/>
          <w:szCs w:val="20"/>
        </w:rPr>
        <w:t xml:space="preserve"> L. </w:t>
      </w:r>
      <w:r w:rsidRPr="00572F2D">
        <w:rPr>
          <w:rFonts w:ascii="Manrope" w:hAnsi="Manrope"/>
          <w:sz w:val="20"/>
          <w:szCs w:val="20"/>
        </w:rPr>
        <w:t>190/2012);</w:t>
      </w:r>
    </w:p>
    <w:p w14:paraId="1DFAEA95" w14:textId="77777777" w:rsidR="00B52258" w:rsidRPr="00572F2D" w:rsidRDefault="00997CC6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572F2D">
        <w:rPr>
          <w:rFonts w:ascii="Manrope" w:hAnsi="Manrope"/>
          <w:sz w:val="20"/>
          <w:szCs w:val="20"/>
        </w:rPr>
        <w:t xml:space="preserve">della corruzione e della trasparenza adottati dalla stazione appaltante </w:t>
      </w:r>
      <w:r w:rsidR="00B52258" w:rsidRPr="00572F2D">
        <w:rPr>
          <w:rFonts w:ascii="Manrope" w:hAnsi="Manrope"/>
          <w:sz w:val="20"/>
          <w:szCs w:val="20"/>
        </w:rPr>
        <w:t xml:space="preserve">e reperibili sul sito internet </w:t>
      </w:r>
      <w:r w:rsidRPr="00572F2D">
        <w:rPr>
          <w:rFonts w:ascii="Manrope" w:hAnsi="Manrope"/>
          <w:sz w:val="20"/>
          <w:szCs w:val="20"/>
        </w:rPr>
        <w:t>al seguente link</w:t>
      </w:r>
      <w:r w:rsidR="00B52258" w:rsidRPr="00572F2D">
        <w:rPr>
          <w:rFonts w:ascii="Manrope" w:hAnsi="Manrope"/>
          <w:sz w:val="20"/>
          <w:szCs w:val="20"/>
        </w:rPr>
        <w:t>:</w:t>
      </w:r>
    </w:p>
    <w:p w14:paraId="26654F36" w14:textId="59815A39" w:rsidR="009B49B0" w:rsidRPr="00572F2D" w:rsidRDefault="00A54D7A" w:rsidP="00572F2D">
      <w:pPr>
        <w:pStyle w:val="Paragrafoelenco"/>
        <w:widowControl w:val="0"/>
        <w:autoSpaceDE w:val="0"/>
        <w:autoSpaceDN w:val="0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hyperlink r:id="rId9" w:history="1">
        <w:r w:rsidR="009B49B0" w:rsidRPr="00572F2D">
          <w:rPr>
            <w:rStyle w:val="Collegamentoipertestuale"/>
            <w:rFonts w:ascii="Manrope" w:hAnsi="Manrope"/>
            <w:sz w:val="20"/>
            <w:szCs w:val="20"/>
          </w:rPr>
          <w:t>https://trasparenza.polimi.it/pagina769_prevenzione-della-corruzione.html</w:t>
        </w:r>
      </w:hyperlink>
    </w:p>
    <w:p w14:paraId="532EB82C" w14:textId="5E857621" w:rsidR="00340BC2" w:rsidRPr="00572F2D" w:rsidRDefault="00997CC6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essere edotto degli obblighi derivanti dal Codice di comportamento adottato dalla stazione appaltante con Decreto Rettorale, Rep. 3183 Prot. 67856 del 19 aprile 2019, reperibile al seguente link</w:t>
      </w:r>
      <w:r w:rsidR="00B52258" w:rsidRPr="00572F2D">
        <w:rPr>
          <w:rFonts w:ascii="Manrope" w:hAnsi="Manrope"/>
          <w:sz w:val="20"/>
          <w:szCs w:val="20"/>
        </w:rPr>
        <w:t>:</w:t>
      </w:r>
      <w:r w:rsidRPr="00572F2D">
        <w:rPr>
          <w:rFonts w:ascii="Manrope" w:hAnsi="Manrope"/>
          <w:sz w:val="20"/>
          <w:szCs w:val="20"/>
        </w:rPr>
        <w:t xml:space="preserve"> </w:t>
      </w:r>
      <w:hyperlink r:id="rId10" w:history="1">
        <w:r w:rsidR="009B49B0" w:rsidRPr="00572F2D">
          <w:rPr>
            <w:rStyle w:val="Collegamentoipertestuale"/>
            <w:rFonts w:ascii="Manrope" w:hAnsi="Manrop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572F2D">
        <w:rPr>
          <w:rStyle w:val="Collegamentoipertestuale"/>
          <w:rFonts w:ascii="Manrope" w:hAnsi="Manrope"/>
          <w:color w:val="auto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05E8643" w14:textId="5CDDF8F9" w:rsidR="009B49B0" w:rsidRPr="00572F2D" w:rsidRDefault="009B49B0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572F2D" w:rsidRDefault="009B49B0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i/>
          <w:sz w:val="20"/>
          <w:szCs w:val="20"/>
        </w:rPr>
        <w:t>(</w:t>
      </w:r>
      <w:r w:rsidRPr="00572F2D">
        <w:rPr>
          <w:rFonts w:ascii="Manrope" w:hAnsi="Manrope"/>
          <w:b/>
          <w:i/>
          <w:sz w:val="20"/>
          <w:szCs w:val="20"/>
          <w:u w:val="single"/>
        </w:rPr>
        <w:t>eventuale</w:t>
      </w:r>
      <w:r w:rsidRPr="00572F2D">
        <w:rPr>
          <w:rFonts w:ascii="Manrope" w:hAnsi="Manrope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572F2D">
        <w:rPr>
          <w:rFonts w:ascii="Manrope" w:hAnsi="Manrope"/>
          <w:i/>
          <w:sz w:val="20"/>
          <w:szCs w:val="20"/>
          <w:u w:val="single"/>
        </w:rPr>
        <w:t>D.Lgs.</w:t>
      </w:r>
      <w:proofErr w:type="spellEnd"/>
      <w:r w:rsidRPr="00572F2D">
        <w:rPr>
          <w:rFonts w:ascii="Manrope" w:hAnsi="Manrope"/>
          <w:i/>
          <w:sz w:val="20"/>
          <w:szCs w:val="20"/>
          <w:u w:val="single"/>
        </w:rPr>
        <w:t xml:space="preserve"> 36/2023 venga rilasciata tramite bonifico</w:t>
      </w:r>
      <w:r w:rsidRPr="00572F2D">
        <w:rPr>
          <w:rFonts w:ascii="Manrope" w:hAnsi="Manrope"/>
          <w:i/>
          <w:sz w:val="20"/>
          <w:szCs w:val="20"/>
        </w:rPr>
        <w:t>)</w:t>
      </w:r>
      <w:r w:rsidRPr="00572F2D">
        <w:rPr>
          <w:rFonts w:ascii="Manrope" w:hAnsi="Manrope"/>
          <w:sz w:val="20"/>
          <w:szCs w:val="20"/>
        </w:rPr>
        <w:t xml:space="preserve"> </w:t>
      </w:r>
    </w:p>
    <w:p w14:paraId="6F0F8D9D" w14:textId="77777777" w:rsidR="009B49B0" w:rsidRPr="00572F2D" w:rsidRDefault="009B49B0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_______________________________________ intestato a </w:t>
      </w:r>
      <w:r w:rsidRPr="00572F2D">
        <w:rPr>
          <w:rFonts w:ascii="Manrope" w:hAnsi="Manrope"/>
          <w:sz w:val="20"/>
          <w:szCs w:val="20"/>
        </w:rPr>
        <w:lastRenderedPageBreak/>
        <w:t>______________________________________________________________________, presso_______________________;</w:t>
      </w:r>
    </w:p>
    <w:p w14:paraId="42B8BCA4" w14:textId="77777777" w:rsidR="009B49B0" w:rsidRPr="00572F2D" w:rsidRDefault="009B49B0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che l'Impresa, in caso di aggiudicazione, intende eventualmente affidare in </w:t>
      </w:r>
      <w:r w:rsidRPr="00572F2D">
        <w:rPr>
          <w:rFonts w:ascii="Manrope" w:hAnsi="Manrope"/>
          <w:b/>
          <w:sz w:val="20"/>
          <w:szCs w:val="20"/>
        </w:rPr>
        <w:t>subappalto</w:t>
      </w:r>
      <w:r w:rsidRPr="00572F2D">
        <w:rPr>
          <w:rFonts w:ascii="Manrope" w:hAnsi="Manrop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572F2D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%</w:t>
            </w:r>
          </w:p>
        </w:tc>
      </w:tr>
      <w:tr w:rsidR="009B49B0" w:rsidRPr="00572F2D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220F1942" w14:textId="77777777" w:rsidR="009B49B0" w:rsidRPr="00572F2D" w:rsidRDefault="009B49B0" w:rsidP="00572F2D">
      <w:pPr>
        <w:spacing w:before="120" w:after="120"/>
        <w:jc w:val="both"/>
        <w:rPr>
          <w:rFonts w:ascii="Manrope" w:hAnsi="Manrope"/>
          <w:sz w:val="20"/>
          <w:szCs w:val="20"/>
        </w:rPr>
      </w:pPr>
    </w:p>
    <w:p w14:paraId="3848B97E" w14:textId="77777777" w:rsidR="009B49B0" w:rsidRPr="00572F2D" w:rsidRDefault="009B49B0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4640CEF5" w:rsidR="006C57B0" w:rsidRPr="00572F2D" w:rsidRDefault="009B49B0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pacing w:val="-5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572F2D">
        <w:rPr>
          <w:rFonts w:ascii="Manrope" w:hAnsi="Manrope"/>
          <w:spacing w:val="-3"/>
          <w:sz w:val="20"/>
          <w:szCs w:val="20"/>
        </w:rPr>
        <w:t xml:space="preserve">o, </w:t>
      </w:r>
      <w:r w:rsidRPr="00572F2D">
        <w:rPr>
          <w:rFonts w:ascii="Manrope" w:hAnsi="Manrop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di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diritto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dal Politecnico di Milano</w:t>
      </w:r>
      <w:r w:rsidRPr="00572F2D">
        <w:rPr>
          <w:rFonts w:ascii="Manrope" w:hAnsi="Manrope"/>
          <w:spacing w:val="-5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ai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sensi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dell’art.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1456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cod.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pacing w:val="-5"/>
          <w:sz w:val="20"/>
          <w:szCs w:val="20"/>
        </w:rPr>
        <w:t>civ.</w:t>
      </w:r>
    </w:p>
    <w:p w14:paraId="09DF85A5" w14:textId="62A7EE0D" w:rsidR="00A769AD" w:rsidRPr="00572F2D" w:rsidRDefault="00A769AD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i/>
          <w:iCs/>
          <w:sz w:val="20"/>
          <w:szCs w:val="20"/>
        </w:rPr>
      </w:pPr>
      <w:r w:rsidRPr="00572F2D">
        <w:rPr>
          <w:rFonts w:ascii="Manrope" w:hAnsi="Manrop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F16C6CF" w14:textId="77777777" w:rsidR="00A769AD" w:rsidRPr="00572F2D" w:rsidRDefault="00A769AD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A769AD" w:rsidRPr="00572F2D" w14:paraId="59C10A61" w14:textId="77777777" w:rsidTr="002D4485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7D5D210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E861A4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F6A266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PEC</w:t>
            </w:r>
          </w:p>
        </w:tc>
      </w:tr>
      <w:tr w:rsidR="00A769AD" w:rsidRPr="00572F2D" w14:paraId="3CDA5713" w14:textId="77777777" w:rsidTr="002D4485">
        <w:trPr>
          <w:trHeight w:val="299"/>
        </w:trPr>
        <w:tc>
          <w:tcPr>
            <w:tcW w:w="3022" w:type="dxa"/>
            <w:vAlign w:val="center"/>
          </w:tcPr>
          <w:p w14:paraId="5DB81795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A6DA1FE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AEC7892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59483595" w14:textId="77777777" w:rsidR="00ED7BA4" w:rsidRPr="00572F2D" w:rsidRDefault="00ED7BA4" w:rsidP="00572F2D">
      <w:pPr>
        <w:pStyle w:val="Paragrafoelenco"/>
        <w:spacing w:after="0"/>
        <w:ind w:left="567"/>
        <w:jc w:val="both"/>
        <w:rPr>
          <w:rFonts w:ascii="Manrope" w:hAnsi="Manrope"/>
          <w:sz w:val="20"/>
          <w:szCs w:val="20"/>
        </w:rPr>
      </w:pPr>
    </w:p>
    <w:p w14:paraId="5C8341FF" w14:textId="77777777" w:rsidR="00ED7BA4" w:rsidRPr="00572F2D" w:rsidRDefault="00ED7BA4" w:rsidP="00572F2D">
      <w:pPr>
        <w:pStyle w:val="Paragrafoelenco"/>
        <w:spacing w:before="120" w:after="120"/>
        <w:ind w:left="567"/>
        <w:jc w:val="both"/>
        <w:rPr>
          <w:rFonts w:ascii="Manrope" w:hAnsi="Manrope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572F2D" w:rsidRDefault="009B49B0" w:rsidP="00572F2D">
      <w:pPr>
        <w:pStyle w:val="Paragrafoelenco"/>
        <w:spacing w:before="120" w:after="120"/>
        <w:ind w:left="0"/>
        <w:jc w:val="both"/>
        <w:rPr>
          <w:rFonts w:ascii="Manrope" w:hAnsi="Manrope"/>
          <w:b/>
          <w:sz w:val="20"/>
          <w:szCs w:val="20"/>
        </w:rPr>
      </w:pPr>
      <w:bookmarkStart w:id="7" w:name="_Hlk159234089"/>
      <w:r w:rsidRPr="00572F2D">
        <w:rPr>
          <w:rFonts w:ascii="Manrope" w:hAnsi="Manrope"/>
          <w:b/>
          <w:sz w:val="20"/>
          <w:szCs w:val="20"/>
        </w:rPr>
        <w:t>E. Dichiarazioni in ordine all’accesso agli atti</w:t>
      </w:r>
    </w:p>
    <w:p w14:paraId="0B22D11F" w14:textId="77777777" w:rsidR="009B49B0" w:rsidRPr="00572F2D" w:rsidRDefault="009B49B0" w:rsidP="00572F2D">
      <w:pPr>
        <w:pStyle w:val="Paragrafoelenco"/>
        <w:spacing w:before="120" w:after="120"/>
        <w:ind w:left="0"/>
        <w:jc w:val="both"/>
        <w:rPr>
          <w:rFonts w:ascii="Manrope" w:hAnsi="Manrope"/>
          <w:sz w:val="20"/>
          <w:szCs w:val="20"/>
        </w:rPr>
      </w:pPr>
    </w:p>
    <w:p w14:paraId="60F1EE4D" w14:textId="20254A81" w:rsidR="004B6889" w:rsidRPr="00572F2D" w:rsidRDefault="00765974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consapevole che, nei casi di cui all’art. 36, commi 1 e 2 </w:t>
      </w:r>
      <w:proofErr w:type="spellStart"/>
      <w:r w:rsidRPr="00572F2D">
        <w:rPr>
          <w:rFonts w:ascii="Manrope" w:hAnsi="Manrope"/>
          <w:sz w:val="20"/>
          <w:szCs w:val="20"/>
        </w:rPr>
        <w:t>D.Lgs.</w:t>
      </w:r>
      <w:proofErr w:type="spellEnd"/>
      <w:r w:rsidRPr="00572F2D">
        <w:rPr>
          <w:rFonts w:ascii="Manrope" w:hAnsi="Manrope"/>
          <w:sz w:val="20"/>
          <w:szCs w:val="20"/>
        </w:rPr>
        <w:t xml:space="preserve"> 36/2023, l’offerta presentata sarà resa disponibile mediante accesso diretto alla piattaforma;</w:t>
      </w:r>
    </w:p>
    <w:bookmarkEnd w:id="7"/>
    <w:p w14:paraId="36587351" w14:textId="77777777" w:rsidR="00765974" w:rsidRPr="00572F2D" w:rsidRDefault="00765974" w:rsidP="00572F2D">
      <w:pPr>
        <w:pStyle w:val="Paragrafoelenco"/>
        <w:spacing w:before="120" w:after="120"/>
        <w:ind w:left="567"/>
        <w:jc w:val="both"/>
        <w:rPr>
          <w:rFonts w:ascii="Manrope" w:hAnsi="Manrope"/>
          <w:color w:val="C45911" w:themeColor="accent2" w:themeShade="BF"/>
          <w:sz w:val="20"/>
          <w:szCs w:val="20"/>
        </w:rPr>
      </w:pPr>
    </w:p>
    <w:p w14:paraId="0671B5FE" w14:textId="334BE2EB" w:rsidR="00F31DD1" w:rsidRPr="00572F2D" w:rsidRDefault="00765974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sz w:val="20"/>
          <w:szCs w:val="20"/>
        </w:rPr>
      </w:pPr>
      <w:bookmarkStart w:id="8" w:name="_Hlk159234104"/>
      <w:r w:rsidRPr="00572F2D">
        <w:rPr>
          <w:rFonts w:ascii="Manrope" w:hAnsi="Manrope"/>
          <w:sz w:val="20"/>
          <w:szCs w:val="20"/>
        </w:rPr>
        <w:t xml:space="preserve">di autorizzare la Stazione </w:t>
      </w:r>
      <w:r w:rsidR="00B00FF2" w:rsidRPr="00572F2D">
        <w:rPr>
          <w:rFonts w:ascii="Manrope" w:hAnsi="Manrope"/>
          <w:sz w:val="20"/>
          <w:szCs w:val="20"/>
        </w:rPr>
        <w:t>a</w:t>
      </w:r>
      <w:r w:rsidRPr="00572F2D">
        <w:rPr>
          <w:rFonts w:ascii="Manrope" w:hAnsi="Manrope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4587B6E2" w14:textId="77777777" w:rsidR="00F31DD1" w:rsidRPr="00572F2D" w:rsidRDefault="00F31DD1" w:rsidP="00572F2D">
      <w:pPr>
        <w:pStyle w:val="Paragrafoelenco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bookmarkEnd w:id="8"/>
    <w:p w14:paraId="18697ACB" w14:textId="10BAF111" w:rsidR="00153633" w:rsidRPr="00572F2D" w:rsidRDefault="00153633" w:rsidP="00572F2D">
      <w:pPr>
        <w:spacing w:before="24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F. Dichiarazioni in ordine agli adempimenti ex art. 47 D.L. 77/2021 - Appalti PNRR/PNC</w:t>
      </w:r>
    </w:p>
    <w:p w14:paraId="219886CE" w14:textId="77777777" w:rsidR="00153633" w:rsidRPr="00572F2D" w:rsidRDefault="00153633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/>
        <w:contextualSpacing w:val="0"/>
        <w:jc w:val="both"/>
        <w:rPr>
          <w:rFonts w:ascii="Manrope" w:hAnsi="Manrope"/>
          <w:sz w:val="20"/>
          <w:szCs w:val="20"/>
        </w:rPr>
      </w:pPr>
      <w:bookmarkStart w:id="9" w:name="_Hlk168576847"/>
      <w:r w:rsidRPr="00572F2D">
        <w:rPr>
          <w:rFonts w:ascii="Manrope" w:hAnsi="Manrope"/>
          <w:sz w:val="20"/>
          <w:szCs w:val="20"/>
        </w:rPr>
        <w:t xml:space="preserve">di impegnarsi a garantire una fornitura conforme agli elementi di controllo della Check List DNSH allegata al Disciplinare di gara; </w:t>
      </w:r>
    </w:p>
    <w:bookmarkEnd w:id="9"/>
    <w:p w14:paraId="73784421" w14:textId="77777777" w:rsidR="00153633" w:rsidRPr="00572F2D" w:rsidRDefault="00153633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/>
        <w:contextualSpacing w:val="0"/>
        <w:jc w:val="both"/>
        <w:rPr>
          <w:rFonts w:ascii="Manrope" w:hAnsi="Manrop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153633" w:rsidRPr="00572F2D" w14:paraId="73EBD75F" w14:textId="77777777" w:rsidTr="0018771D">
        <w:tc>
          <w:tcPr>
            <w:tcW w:w="704" w:type="dxa"/>
            <w:vAlign w:val="center"/>
          </w:tcPr>
          <w:p w14:paraId="67DAA823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4A71342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avere un numero di dipendenti pari o superiore a 50</w:t>
            </w:r>
          </w:p>
        </w:tc>
      </w:tr>
      <w:tr w:rsidR="00153633" w:rsidRPr="00572F2D" w14:paraId="117243D9" w14:textId="77777777" w:rsidTr="0018771D">
        <w:tc>
          <w:tcPr>
            <w:tcW w:w="704" w:type="dxa"/>
          </w:tcPr>
          <w:p w14:paraId="39B251B8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F5E394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5C284F2C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153633" w:rsidRPr="00572F2D" w14:paraId="6D7F7FAA" w14:textId="77777777" w:rsidTr="0018771D">
        <w:tc>
          <w:tcPr>
            <w:tcW w:w="704" w:type="dxa"/>
            <w:vAlign w:val="center"/>
          </w:tcPr>
          <w:p w14:paraId="67A18EC8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3BEF7C47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avere un numero di dipendenti pari o superiore a 15 e inferiore a 50</w:t>
            </w:r>
          </w:p>
        </w:tc>
      </w:tr>
      <w:tr w:rsidR="00153633" w:rsidRPr="00572F2D" w14:paraId="2B20FBC4" w14:textId="77777777" w:rsidTr="0018771D">
        <w:tc>
          <w:tcPr>
            <w:tcW w:w="704" w:type="dxa"/>
          </w:tcPr>
          <w:p w14:paraId="4F518EB9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6DD33B1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t>e pertanto dichiara:</w:t>
            </w:r>
          </w:p>
          <w:p w14:paraId="6F14B0AA" w14:textId="77777777" w:rsidR="00153633" w:rsidRPr="00572F2D" w:rsidRDefault="00153633" w:rsidP="00572F2D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259" w:lineRule="auto"/>
              <w:ind w:left="714" w:hanging="357"/>
              <w:jc w:val="both"/>
              <w:rPr>
                <w:rFonts w:ascii="Manrope" w:hAnsi="Manrope"/>
                <w:i/>
                <w:iCs/>
                <w:sz w:val="20"/>
                <w:szCs w:val="20"/>
              </w:rPr>
            </w:pPr>
            <w:r w:rsidRPr="00572F2D">
              <w:rPr>
                <w:rFonts w:ascii="Manrope" w:hAnsi="Manrope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07CA5FC6" w14:textId="77777777" w:rsidR="00153633" w:rsidRPr="00572F2D" w:rsidRDefault="00153633" w:rsidP="00572F2D">
            <w:pPr>
              <w:pStyle w:val="Paragrafoelenco"/>
              <w:numPr>
                <w:ilvl w:val="0"/>
                <w:numId w:val="22"/>
              </w:numPr>
              <w:spacing w:line="259" w:lineRule="auto"/>
              <w:ind w:left="714" w:hanging="357"/>
              <w:jc w:val="both"/>
              <w:rPr>
                <w:rFonts w:ascii="Manrope" w:hAnsi="Manrope"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79C8E5B3" w14:textId="77777777" w:rsidR="00153633" w:rsidRPr="00572F2D" w:rsidRDefault="00153633" w:rsidP="00572F2D">
            <w:pPr>
              <w:pStyle w:val="Paragrafoelenco"/>
              <w:numPr>
                <w:ilvl w:val="0"/>
                <w:numId w:val="22"/>
              </w:numPr>
              <w:spacing w:line="259" w:lineRule="auto"/>
              <w:ind w:left="714" w:hanging="357"/>
              <w:jc w:val="both"/>
              <w:rPr>
                <w:rFonts w:ascii="Manrope" w:hAnsi="Manrope"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153633" w:rsidRPr="00572F2D" w14:paraId="219ED5A0" w14:textId="77777777" w:rsidTr="0018771D">
        <w:tc>
          <w:tcPr>
            <w:tcW w:w="704" w:type="dxa"/>
            <w:vAlign w:val="center"/>
          </w:tcPr>
          <w:p w14:paraId="2B674BD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4D6704C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avere un numero di dipendenti inferiore a 15</w:t>
            </w:r>
          </w:p>
        </w:tc>
      </w:tr>
      <w:tr w:rsidR="00153633" w:rsidRPr="00572F2D" w14:paraId="28C7165E" w14:textId="77777777" w:rsidTr="0018771D">
        <w:tc>
          <w:tcPr>
            <w:tcW w:w="704" w:type="dxa"/>
          </w:tcPr>
          <w:p w14:paraId="65760F93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7D4059E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i/>
                <w:iCs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t>e che, pertanto non è tenuta al rispetto di quanto prescritto dall’art.47, comma 2 e 3 e 3bis, del D.L. n. 77/2021, convertito in L. 108/2021.</w:t>
            </w:r>
          </w:p>
        </w:tc>
      </w:tr>
      <w:tr w:rsidR="00153633" w:rsidRPr="00572F2D" w14:paraId="0ECACB4B" w14:textId="77777777" w:rsidTr="0018771D">
        <w:tc>
          <w:tcPr>
            <w:tcW w:w="704" w:type="dxa"/>
            <w:vAlign w:val="center"/>
          </w:tcPr>
          <w:p w14:paraId="78B1E764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5C06DFF6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153633" w:rsidRPr="00572F2D" w14:paraId="6742B4DD" w14:textId="77777777" w:rsidTr="0018771D">
        <w:tc>
          <w:tcPr>
            <w:tcW w:w="704" w:type="dxa"/>
          </w:tcPr>
          <w:p w14:paraId="14E5B771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BBB308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t xml:space="preserve">e che, pertanto </w:t>
            </w:r>
            <w:bookmarkStart w:id="10" w:name="_Hlk159513515"/>
            <w:r w:rsidRPr="00572F2D">
              <w:rPr>
                <w:rFonts w:ascii="Manrope" w:hAnsi="Manrope"/>
                <w:sz w:val="20"/>
                <w:szCs w:val="20"/>
              </w:rPr>
              <w:t>non è tenuta al rispetto di quanto prescritto della L. 68/1999 e del d.lgs. 198/2006</w:t>
            </w:r>
            <w:bookmarkEnd w:id="10"/>
            <w:r w:rsidRPr="00572F2D">
              <w:rPr>
                <w:rFonts w:ascii="Manrope" w:hAnsi="Manrope"/>
                <w:sz w:val="20"/>
                <w:szCs w:val="20"/>
              </w:rPr>
              <w:t>.</w:t>
            </w:r>
          </w:p>
        </w:tc>
      </w:tr>
    </w:tbl>
    <w:p w14:paraId="01F2C43E" w14:textId="6757F545" w:rsidR="00153633" w:rsidRPr="00572F2D" w:rsidRDefault="00153633" w:rsidP="00572F2D">
      <w:pPr>
        <w:spacing w:before="120" w:after="120"/>
        <w:jc w:val="both"/>
        <w:rPr>
          <w:rFonts w:ascii="Manrope" w:hAnsi="Manrope"/>
          <w:b/>
          <w:i/>
          <w:iCs/>
          <w:color w:val="70AD47" w:themeColor="accent6"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G. Dichiarazioni in ordine al concordato preventivo con continuità aziendale</w:t>
      </w:r>
    </w:p>
    <w:p w14:paraId="595F3512" w14:textId="77777777" w:rsidR="00153633" w:rsidRPr="00572F2D" w:rsidRDefault="00153633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Manrope" w:hAnsi="Manrope"/>
          <w:b/>
          <w:i/>
          <w:iCs/>
          <w:sz w:val="20"/>
          <w:szCs w:val="20"/>
        </w:rPr>
      </w:pPr>
      <w:r w:rsidRPr="00572F2D">
        <w:rPr>
          <w:rFonts w:ascii="Manrope" w:hAnsi="Manrope"/>
          <w:b/>
          <w:i/>
          <w:iCs/>
          <w:sz w:val="20"/>
          <w:szCs w:val="20"/>
        </w:rPr>
        <w:t xml:space="preserve">per </w:t>
      </w:r>
      <w:bookmarkStart w:id="11" w:name="_Hlk161134760"/>
      <w:r w:rsidRPr="00572F2D">
        <w:rPr>
          <w:rFonts w:ascii="Manrope" w:hAnsi="Manrope"/>
          <w:b/>
          <w:i/>
          <w:iCs/>
          <w:sz w:val="20"/>
          <w:szCs w:val="20"/>
        </w:rPr>
        <w:t xml:space="preserve">gli operatori economici ammessi al concordato preventivo con continuità aziendale di cui </w:t>
      </w:r>
      <w:r w:rsidRPr="00572F2D">
        <w:rPr>
          <w:rFonts w:ascii="Manrope" w:hAnsi="Manrope"/>
          <w:b/>
          <w:i/>
          <w:iCs/>
          <w:sz w:val="20"/>
          <w:szCs w:val="20"/>
        </w:rPr>
        <w:lastRenderedPageBreak/>
        <w:t xml:space="preserve">all’art. 186 bis R.D. 16 marzo 1942, n. 267 </w:t>
      </w:r>
      <w:bookmarkEnd w:id="11"/>
    </w:p>
    <w:p w14:paraId="3483D65F" w14:textId="77777777" w:rsidR="00153633" w:rsidRPr="00572F2D" w:rsidRDefault="00153633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40C3DB65" w14:textId="77777777" w:rsidR="00153633" w:rsidRPr="00572F2D" w:rsidRDefault="00153633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indicare, ad integrazione di quanto indicato nella parte III, sez. C, lett. d) del DGUE, i seguenti estremi del provvedimento di ammissione al concordato e del provvedimento di autorizzazione a partecipare alle gare: </w:t>
      </w:r>
    </w:p>
    <w:p w14:paraId="34C48636" w14:textId="77777777" w:rsidR="00153633" w:rsidRPr="00572F2D" w:rsidRDefault="00153633" w:rsidP="00572F2D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Provvedimento di ammissione al concordato: __________________________________</w:t>
      </w:r>
    </w:p>
    <w:p w14:paraId="725D9B42" w14:textId="77777777" w:rsidR="00153633" w:rsidRPr="00572F2D" w:rsidRDefault="00153633" w:rsidP="00572F2D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Provvedimento di autorizzazione a partecipare alle gare: _______________________________</w:t>
      </w:r>
    </w:p>
    <w:p w14:paraId="0C1A246C" w14:textId="77777777" w:rsidR="00153633" w:rsidRPr="00572F2D" w:rsidRDefault="00153633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rilasciati dal Tribunale di ____________________________________________, nonché di non partecipare alla gara quale mandataria di un raggruppamento temporaneo di imprese e che le altre imprese aderenti al raggruppamento non sono assoggettate ad una procedura concorsuale ai sensi dell’art. 95, commi 4 e 5 del </w:t>
      </w:r>
      <w:proofErr w:type="spellStart"/>
      <w:r w:rsidRPr="00572F2D">
        <w:rPr>
          <w:rFonts w:ascii="Manrope" w:hAnsi="Manrope"/>
          <w:sz w:val="20"/>
          <w:szCs w:val="20"/>
        </w:rPr>
        <w:t>D.Lgs.</w:t>
      </w:r>
      <w:proofErr w:type="spellEnd"/>
      <w:r w:rsidRPr="00572F2D">
        <w:rPr>
          <w:rFonts w:ascii="Manrope" w:hAnsi="Manrope"/>
          <w:sz w:val="20"/>
          <w:szCs w:val="20"/>
        </w:rPr>
        <w:t xml:space="preserve"> 14/2019.</w:t>
      </w:r>
    </w:p>
    <w:p w14:paraId="57094159" w14:textId="0E4D1BC9" w:rsidR="0016791E" w:rsidRPr="00572F2D" w:rsidRDefault="0016791E" w:rsidP="00572F2D">
      <w:pPr>
        <w:pStyle w:val="Paragrafoelenco"/>
        <w:spacing w:before="120" w:after="120"/>
        <w:ind w:left="567"/>
        <w:rPr>
          <w:rFonts w:ascii="Manrope" w:hAnsi="Manrope"/>
          <w:iCs/>
          <w:sz w:val="20"/>
          <w:szCs w:val="20"/>
        </w:rPr>
      </w:pPr>
    </w:p>
    <w:p w14:paraId="3F2FAF22" w14:textId="77777777" w:rsidR="00153633" w:rsidRPr="00572F2D" w:rsidRDefault="00153633" w:rsidP="00572F2D">
      <w:pPr>
        <w:pStyle w:val="Paragrafoelenco"/>
        <w:spacing w:before="120" w:after="120"/>
        <w:ind w:left="567"/>
        <w:rPr>
          <w:rFonts w:ascii="Manrope" w:hAnsi="Manrope"/>
          <w:iCs/>
          <w:sz w:val="20"/>
          <w:szCs w:val="20"/>
        </w:rPr>
      </w:pPr>
    </w:p>
    <w:p w14:paraId="41AC6027" w14:textId="1776144F" w:rsidR="00A66DD0" w:rsidRPr="00572F2D" w:rsidRDefault="00A66DD0" w:rsidP="00572F2D">
      <w:pPr>
        <w:pStyle w:val="Paragrafoelenco"/>
        <w:spacing w:before="120" w:after="120"/>
        <w:ind w:left="0"/>
        <w:rPr>
          <w:rFonts w:ascii="Manrope" w:hAnsi="Manrope"/>
          <w:iCs/>
          <w:sz w:val="20"/>
          <w:szCs w:val="20"/>
        </w:rPr>
      </w:pPr>
      <w:r w:rsidRPr="00572F2D">
        <w:rPr>
          <w:rFonts w:ascii="Manrope" w:hAnsi="Manrope"/>
          <w:iCs/>
          <w:sz w:val="20"/>
          <w:szCs w:val="20"/>
        </w:rPr>
        <w:t>_______(luogo)_______</w:t>
      </w:r>
    </w:p>
    <w:p w14:paraId="51541D6A" w14:textId="0C718631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Cs/>
          <w:sz w:val="20"/>
          <w:szCs w:val="20"/>
        </w:rPr>
      </w:pPr>
      <w:r w:rsidRPr="00572F2D">
        <w:rPr>
          <w:rFonts w:ascii="Manrope" w:hAnsi="Manrope"/>
          <w:iCs/>
          <w:sz w:val="20"/>
          <w:szCs w:val="20"/>
        </w:rPr>
        <w:t xml:space="preserve">Lì, </w:t>
      </w:r>
      <w:r w:rsidR="00A66DD0" w:rsidRPr="00572F2D">
        <w:rPr>
          <w:rFonts w:ascii="Manrope" w:hAnsi="Manrope"/>
          <w:iCs/>
          <w:sz w:val="20"/>
          <w:szCs w:val="20"/>
        </w:rPr>
        <w:t>XX/XX/XXXX</w:t>
      </w:r>
    </w:p>
    <w:p w14:paraId="48929450" w14:textId="77777777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Cs/>
          <w:sz w:val="20"/>
          <w:szCs w:val="20"/>
        </w:rPr>
      </w:pPr>
    </w:p>
    <w:p w14:paraId="6C5CD3FB" w14:textId="376EFB4B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/>
          <w:sz w:val="20"/>
          <w:szCs w:val="20"/>
        </w:rPr>
      </w:pPr>
    </w:p>
    <w:p w14:paraId="53A08E11" w14:textId="77777777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/>
          <w:sz w:val="20"/>
          <w:szCs w:val="20"/>
        </w:rPr>
      </w:pPr>
    </w:p>
    <w:p w14:paraId="76066C49" w14:textId="22F95E3A" w:rsidR="009E58E1" w:rsidRPr="00572F2D" w:rsidRDefault="00ED2331" w:rsidP="00572F2D">
      <w:pPr>
        <w:pStyle w:val="Paragrafoelenco"/>
        <w:spacing w:before="120" w:after="120"/>
        <w:ind w:left="0"/>
        <w:rPr>
          <w:rFonts w:ascii="Manrope" w:hAnsi="Manrope"/>
          <w:i/>
          <w:sz w:val="20"/>
          <w:szCs w:val="20"/>
        </w:rPr>
      </w:pPr>
      <w:r w:rsidRPr="00572F2D">
        <w:rPr>
          <w:rFonts w:ascii="Manrope" w:hAnsi="Manrope"/>
          <w:i/>
          <w:sz w:val="20"/>
          <w:szCs w:val="20"/>
        </w:rPr>
        <w:t>F</w:t>
      </w:r>
      <w:r w:rsidR="009E58E1" w:rsidRPr="00572F2D">
        <w:rPr>
          <w:rFonts w:ascii="Manrope" w:hAnsi="Manrope"/>
          <w:i/>
          <w:sz w:val="20"/>
          <w:szCs w:val="20"/>
        </w:rPr>
        <w:t>irmato digitalmente ai sensi della normativa vigente</w:t>
      </w:r>
    </w:p>
    <w:sectPr w:rsidR="009E58E1" w:rsidRPr="00572F2D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153633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A54D7A">
          <w:rPr>
            <w:rFonts w:ascii="Manrope" w:hAnsi="Manrope"/>
            <w:sz w:val="20"/>
          </w:rPr>
          <w:fldChar w:fldCharType="begin"/>
        </w:r>
        <w:r w:rsidRPr="00A54D7A">
          <w:rPr>
            <w:rFonts w:ascii="Manrope" w:hAnsi="Manrope"/>
            <w:sz w:val="20"/>
          </w:rPr>
          <w:instrText xml:space="preserve"> PAGE   \* MERGEFORMAT </w:instrText>
        </w:r>
        <w:r w:rsidRPr="00A54D7A">
          <w:rPr>
            <w:rFonts w:ascii="Manrope" w:hAnsi="Manrope"/>
            <w:sz w:val="20"/>
          </w:rPr>
          <w:fldChar w:fldCharType="separate"/>
        </w:r>
        <w:r w:rsidR="001A0C2A" w:rsidRPr="00A54D7A">
          <w:rPr>
            <w:rFonts w:ascii="Manrope" w:hAnsi="Manrope"/>
            <w:noProof/>
            <w:sz w:val="20"/>
          </w:rPr>
          <w:t>8</w:t>
        </w:r>
        <w:r w:rsidRPr="00A54D7A">
          <w:rPr>
            <w:rFonts w:ascii="Manrope" w:hAnsi="Manrope"/>
            <w:sz w:val="20"/>
          </w:rPr>
          <w:fldChar w:fldCharType="end"/>
        </w:r>
      </w:p>
    </w:sdtContent>
  </w:sdt>
  <w:p w14:paraId="7D0A3AFB" w14:textId="4CE2BD02" w:rsidR="009E58E1" w:rsidRDefault="00153633" w:rsidP="00153633">
    <w:pPr>
      <w:pStyle w:val="Pidipagina"/>
      <w:jc w:val="center"/>
    </w:pPr>
    <w:r>
      <w:rPr>
        <w:noProof/>
      </w:rPr>
      <w:drawing>
        <wp:inline distT="0" distB="0" distL="0" distR="0" wp14:anchorId="44C9B922" wp14:editId="0A0069AD">
          <wp:extent cx="5590540" cy="57277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572F2D" w:rsidRDefault="003B43E2" w:rsidP="003B43E2">
      <w:pPr>
        <w:pStyle w:val="Testonotaapidipagina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  <w:r w:rsidRPr="00572F2D">
        <w:rPr>
          <w:rFonts w:ascii="Manrope" w:hAnsi="Manrope"/>
          <w:sz w:val="16"/>
          <w:szCs w:val="16"/>
        </w:rPr>
        <w:t xml:space="preserve"> </w:t>
      </w:r>
      <w:hyperlink r:id="rId1" w:history="1">
        <w:r w:rsidRPr="00572F2D">
          <w:rPr>
            <w:rStyle w:val="Collegamentoipertestuale"/>
            <w:rFonts w:ascii="Manrope" w:hAnsi="Manrope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572F2D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</w:p>
    <w:p w14:paraId="49BBF0AD" w14:textId="77777777" w:rsidR="0003794A" w:rsidRPr="00572F2D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572F2D">
          <w:rPr>
            <w:rStyle w:val="Collegamentoipertestuale"/>
            <w:rFonts w:ascii="Manrope" w:hAnsi="Manrope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Pr="00572F2D" w:rsidRDefault="00916F0E">
      <w:pPr>
        <w:pStyle w:val="Testonotaapidipagina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  <w:r w:rsidRPr="00572F2D">
        <w:rPr>
          <w:rStyle w:val="Rimandonotaapidipagina"/>
          <w:rFonts w:ascii="Manrope" w:hAnsi="Manrope"/>
          <w:sz w:val="16"/>
          <w:szCs w:val="16"/>
        </w:rPr>
        <w:t xml:space="preserve"> </w:t>
      </w:r>
    </w:p>
    <w:p w14:paraId="12609FEF" w14:textId="7002D54C" w:rsidR="00916F0E" w:rsidRPr="00572F2D" w:rsidRDefault="00916F0E">
      <w:pPr>
        <w:pStyle w:val="Testonotaapidipagina"/>
        <w:rPr>
          <w:rFonts w:ascii="Manrope" w:hAnsi="Manrope"/>
        </w:rPr>
      </w:pPr>
      <w:r w:rsidRPr="00572F2D">
        <w:rPr>
          <w:rFonts w:ascii="Manrope" w:hAnsi="Manrope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572F2D" w:rsidRDefault="00FF689A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  <w:r w:rsidRPr="00572F2D">
        <w:rPr>
          <w:rFonts w:ascii="Manrope" w:hAnsi="Manrope"/>
          <w:sz w:val="16"/>
          <w:szCs w:val="16"/>
        </w:rPr>
        <w:t xml:space="preserve"> </w:t>
      </w:r>
    </w:p>
    <w:p w14:paraId="0A0DEF37" w14:textId="067406BC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titolare o direttore tecnico, se si tratta di impresa individuale;</w:t>
      </w:r>
    </w:p>
    <w:p w14:paraId="539EC415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direttore tecnico o socio unico;</w:t>
      </w:r>
    </w:p>
    <w:p w14:paraId="322472CA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amministratore di fatto nelle ipotesi di cui alle lettere precedenti</w:t>
      </w:r>
    </w:p>
    <w:p w14:paraId="3B5486E6" w14:textId="77777777" w:rsidR="00916F0E" w:rsidRPr="00572F2D" w:rsidRDefault="00916F0E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572F2D">
        <w:rPr>
          <w:rFonts w:ascii="Manrope" w:hAnsi="Manrope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85BF" w14:textId="3429BBFC" w:rsidR="00153633" w:rsidRDefault="00572F2D">
    <w:pPr>
      <w:pStyle w:val="Intestazione"/>
    </w:pPr>
    <w:r w:rsidRPr="00572F2D">
      <w:drawing>
        <wp:inline distT="0" distB="0" distL="0" distR="0" wp14:anchorId="4D189E83" wp14:editId="128E4A15">
          <wp:extent cx="6120130" cy="74422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3633" w:rsidRPr="00153633">
      <w:tab/>
      <w:t xml:space="preserve"> </w:t>
    </w:r>
    <w:r w:rsidR="00153633" w:rsidRPr="001536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F485EDA"/>
    <w:lvl w:ilvl="0" w:tplc="3D7074B4">
      <w:start w:val="1"/>
      <w:numFmt w:val="decimal"/>
      <w:lvlText w:val="%1."/>
      <w:lvlJc w:val="left"/>
      <w:pPr>
        <w:ind w:left="567" w:hanging="567"/>
      </w:pPr>
      <w:rPr>
        <w:rFonts w:ascii="Manrope" w:hAnsi="Manrope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2CA1"/>
    <w:multiLevelType w:val="hybridMultilevel"/>
    <w:tmpl w:val="8C68D2DA"/>
    <w:lvl w:ilvl="0" w:tplc="60227174">
      <w:start w:val="26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BF795B"/>
    <w:multiLevelType w:val="hybridMultilevel"/>
    <w:tmpl w:val="2BF4B2A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D7557"/>
    <w:multiLevelType w:val="multilevel"/>
    <w:tmpl w:val="1B749058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9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0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1"/>
  </w:num>
  <w:num w:numId="4">
    <w:abstractNumId w:val="27"/>
  </w:num>
  <w:num w:numId="5">
    <w:abstractNumId w:val="22"/>
  </w:num>
  <w:num w:numId="6">
    <w:abstractNumId w:val="9"/>
  </w:num>
  <w:num w:numId="7">
    <w:abstractNumId w:val="29"/>
  </w:num>
  <w:num w:numId="8">
    <w:abstractNumId w:val="18"/>
  </w:num>
  <w:num w:numId="9">
    <w:abstractNumId w:val="0"/>
  </w:num>
  <w:num w:numId="10">
    <w:abstractNumId w:val="10"/>
  </w:num>
  <w:num w:numId="11">
    <w:abstractNumId w:val="25"/>
  </w:num>
  <w:num w:numId="12">
    <w:abstractNumId w:val="20"/>
  </w:num>
  <w:num w:numId="13">
    <w:abstractNumId w:val="17"/>
  </w:num>
  <w:num w:numId="14">
    <w:abstractNumId w:val="21"/>
  </w:num>
  <w:num w:numId="15">
    <w:abstractNumId w:val="30"/>
  </w:num>
  <w:num w:numId="16">
    <w:abstractNumId w:val="5"/>
  </w:num>
  <w:num w:numId="17">
    <w:abstractNumId w:val="8"/>
  </w:num>
  <w:num w:numId="18">
    <w:abstractNumId w:val="7"/>
  </w:num>
  <w:num w:numId="19">
    <w:abstractNumId w:val="11"/>
  </w:num>
  <w:num w:numId="20">
    <w:abstractNumId w:val="23"/>
  </w:num>
  <w:num w:numId="21">
    <w:abstractNumId w:val="26"/>
  </w:num>
  <w:num w:numId="22">
    <w:abstractNumId w:val="28"/>
  </w:num>
  <w:num w:numId="23">
    <w:abstractNumId w:val="4"/>
  </w:num>
  <w:num w:numId="24">
    <w:abstractNumId w:val="15"/>
  </w:num>
  <w:num w:numId="25">
    <w:abstractNumId w:val="3"/>
  </w:num>
  <w:num w:numId="26">
    <w:abstractNumId w:val="19"/>
  </w:num>
  <w:num w:numId="27">
    <w:abstractNumId w:val="14"/>
  </w:num>
  <w:num w:numId="28">
    <w:abstractNumId w:val="12"/>
  </w:num>
  <w:num w:numId="29">
    <w:abstractNumId w:val="13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53633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64C6"/>
    <w:rsid w:val="002A01B6"/>
    <w:rsid w:val="002B6CB8"/>
    <w:rsid w:val="002C2D46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17391"/>
    <w:rsid w:val="00520207"/>
    <w:rsid w:val="005558E0"/>
    <w:rsid w:val="00557536"/>
    <w:rsid w:val="00572F2D"/>
    <w:rsid w:val="00573F54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57C9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0AE8"/>
    <w:rsid w:val="00A25496"/>
    <w:rsid w:val="00A54D7A"/>
    <w:rsid w:val="00A6042A"/>
    <w:rsid w:val="00A66DD0"/>
    <w:rsid w:val="00A769AD"/>
    <w:rsid w:val="00A851FA"/>
    <w:rsid w:val="00AB170F"/>
    <w:rsid w:val="00AC5239"/>
    <w:rsid w:val="00AC5E1F"/>
    <w:rsid w:val="00AE47EE"/>
    <w:rsid w:val="00B00FF2"/>
    <w:rsid w:val="00B1120F"/>
    <w:rsid w:val="00B11926"/>
    <w:rsid w:val="00B17215"/>
    <w:rsid w:val="00B22FAD"/>
    <w:rsid w:val="00B45AFA"/>
    <w:rsid w:val="00B52258"/>
    <w:rsid w:val="00B64E5B"/>
    <w:rsid w:val="00B767FF"/>
    <w:rsid w:val="00BC4BD1"/>
    <w:rsid w:val="00C12087"/>
    <w:rsid w:val="00CB032D"/>
    <w:rsid w:val="00CC0F3D"/>
    <w:rsid w:val="00CC50E7"/>
    <w:rsid w:val="00CF1D54"/>
    <w:rsid w:val="00D847D8"/>
    <w:rsid w:val="00E05C4A"/>
    <w:rsid w:val="00E74978"/>
    <w:rsid w:val="00ED2331"/>
    <w:rsid w:val="00ED7BA4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12</Pages>
  <Words>2860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53</cp:revision>
  <dcterms:created xsi:type="dcterms:W3CDTF">2023-08-22T12:05:00Z</dcterms:created>
  <dcterms:modified xsi:type="dcterms:W3CDTF">2025-01-17T14:04:00Z</dcterms:modified>
</cp:coreProperties>
</file>